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41EE" w14:textId="77777777" w:rsidR="00287C81" w:rsidRDefault="00146155" w:rsidP="007D779F">
      <w:pPr>
        <w:pStyle w:val="berschrift1"/>
      </w:pPr>
      <w:r>
        <w:t>Unterrichtsmodul 2</w:t>
      </w:r>
      <w:r w:rsidR="007D779F">
        <w:t xml:space="preserve">: </w:t>
      </w:r>
      <w:r w:rsidRPr="00146155">
        <w:rPr>
          <w:rStyle w:val="berschrift2Zchn"/>
          <w:b/>
          <w:color w:val="00A7D0" w:themeColor="text1"/>
        </w:rPr>
        <w:t xml:space="preserve">Finanzentscheidungen </w:t>
      </w:r>
      <w:r w:rsidR="001E1C9C" w:rsidRPr="00146155">
        <w:rPr>
          <w:rStyle w:val="berschrift2Zchn"/>
          <w:b/>
          <w:color w:val="00A7D0" w:themeColor="text1"/>
        </w:rPr>
        <w:t>(3</w:t>
      </w:r>
      <w:r w:rsidR="001E1C9C">
        <w:rPr>
          <w:rStyle w:val="berschrift2Zchn"/>
          <w:b/>
          <w:color w:val="00A7D0" w:themeColor="text1"/>
        </w:rPr>
        <w:t xml:space="preserve"> Lektionen)</w:t>
      </w:r>
    </w:p>
    <w:p w14:paraId="7A802D36" w14:textId="77777777" w:rsidR="00AA3333" w:rsidRDefault="001E1C9C" w:rsidP="00AA3333">
      <w:pPr>
        <w:pStyle w:val="berschrift2"/>
        <w:rPr>
          <w:sz w:val="22"/>
          <w:szCs w:val="22"/>
        </w:rPr>
      </w:pPr>
      <w:r>
        <w:t>Kompetenzen</w:t>
      </w:r>
      <w:r w:rsidR="00AA3333">
        <w:t xml:space="preserve">: </w:t>
      </w:r>
      <w:r w:rsidR="00146155" w:rsidRPr="00AA3333">
        <w:rPr>
          <w:b w:val="0"/>
          <w:sz w:val="22"/>
          <w:szCs w:val="22"/>
        </w:rPr>
        <w:t>Die Lernenden können ihre Kauf- und Finanzierungsentscheidungen kr</w:t>
      </w:r>
      <w:r w:rsidR="00AA3333" w:rsidRPr="00AA3333">
        <w:rPr>
          <w:b w:val="0"/>
          <w:sz w:val="22"/>
          <w:szCs w:val="22"/>
        </w:rPr>
        <w:t>itisch hinterfragen.</w:t>
      </w:r>
    </w:p>
    <w:p w14:paraId="2253643C" w14:textId="77777777" w:rsidR="00F44CAA" w:rsidRPr="00AA3333" w:rsidRDefault="000A0A87" w:rsidP="00AA3333">
      <w:pPr>
        <w:pStyle w:val="ListenabsatzLernziele"/>
        <w:numPr>
          <w:ilvl w:val="0"/>
          <w:numId w:val="0"/>
        </w:numPr>
        <w:rPr>
          <w:sz w:val="26"/>
          <w:szCs w:val="26"/>
        </w:rPr>
      </w:pPr>
      <w:r w:rsidRPr="00146155">
        <w:t>Sie können:</w:t>
      </w:r>
    </w:p>
    <w:p w14:paraId="74390FC2" w14:textId="77777777" w:rsidR="000A0A87" w:rsidRPr="007D779F" w:rsidRDefault="000A0A87" w:rsidP="00F44CAA">
      <w:pPr>
        <w:pStyle w:val="ListenabsatzLernziele"/>
        <w:sectPr w:rsidR="000A0A87" w:rsidRPr="007D779F" w:rsidSect="000208E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40" w:h="11899" w:orient="landscape"/>
          <w:pgMar w:top="1418" w:right="1134" w:bottom="1134" w:left="1134" w:header="567" w:footer="284" w:gutter="0"/>
          <w:cols w:space="720" w:equalWidth="0">
            <w:col w:w="14572" w:space="720"/>
          </w:cols>
          <w:noEndnote/>
          <w:docGrid w:linePitch="258"/>
        </w:sectPr>
      </w:pPr>
    </w:p>
    <w:p w14:paraId="4C1E8DFF" w14:textId="77777777" w:rsidR="00146155" w:rsidRPr="00146155" w:rsidRDefault="00146155" w:rsidP="00146155">
      <w:pPr>
        <w:pStyle w:val="ListenabsatzLernziele"/>
      </w:pPr>
      <w:r w:rsidRPr="00146155">
        <w:lastRenderedPageBreak/>
        <w:t>Finanzierungsentscheidungen an Alltagssituationen aufzeigen.</w:t>
      </w:r>
    </w:p>
    <w:p w14:paraId="4B3A47AD" w14:textId="46A2500A" w:rsidR="00146155" w:rsidRPr="00146155" w:rsidRDefault="001650D5" w:rsidP="00146155">
      <w:pPr>
        <w:pStyle w:val="ListenabsatzLernziele"/>
      </w:pPr>
      <w:r>
        <w:t>d</w:t>
      </w:r>
      <w:r w:rsidR="00146155" w:rsidRPr="00146155">
        <w:t xml:space="preserve">ie Begriffe Ertrag, Zins, Kosten, Folgekosten, Sicherheit, Risiko und Erfolgswahrscheinlichkeit mit Beispielen erklären. </w:t>
      </w:r>
    </w:p>
    <w:p w14:paraId="15DCA219" w14:textId="77777777" w:rsidR="00146155" w:rsidRPr="00146155" w:rsidRDefault="00146155" w:rsidP="00146155">
      <w:pPr>
        <w:pStyle w:val="ListenabsatzLernziele"/>
      </w:pPr>
      <w:r w:rsidRPr="00146155">
        <w:t>Vor- und Nachteile verschiedener Finanzierungsentscheidungen im Hinblick auf Ertrag, Erfolgswahrscheinlichkeit, Kosten und Risiko abwägen.</w:t>
      </w:r>
    </w:p>
    <w:p w14:paraId="4C436249" w14:textId="09FD5030" w:rsidR="00146155" w:rsidRPr="00146155" w:rsidRDefault="001650D5" w:rsidP="00146155">
      <w:pPr>
        <w:pStyle w:val="ListenabsatzLernziele"/>
      </w:pPr>
      <w:r>
        <w:lastRenderedPageBreak/>
        <w:t>p</w:t>
      </w:r>
      <w:r w:rsidR="00146155" w:rsidRPr="00146155">
        <w:t>rüfen</w:t>
      </w:r>
      <w:r>
        <w:t>,</w:t>
      </w:r>
      <w:r w:rsidR="00146155" w:rsidRPr="00146155">
        <w:t xml:space="preserve"> ob und wie sich alternative Kauf- und Finanzierungsentscheidungen auswirken würden.</w:t>
      </w:r>
    </w:p>
    <w:p w14:paraId="501E761E" w14:textId="77777777" w:rsidR="000A0A87" w:rsidRPr="009E43DC" w:rsidRDefault="00146155" w:rsidP="009E43DC">
      <w:pPr>
        <w:pStyle w:val="ListenabsatzLernziele"/>
        <w:sectPr w:rsidR="000A0A87" w:rsidRPr="009E43DC">
          <w:type w:val="continuous"/>
          <w:pgSz w:w="16840" w:h="11899" w:orient="landscape"/>
          <w:pgMar w:top="1418" w:right="1134" w:bottom="1134" w:left="1134" w:header="567" w:footer="284" w:gutter="0"/>
          <w:cols w:num="2" w:space="720"/>
          <w:noEndnote/>
        </w:sectPr>
      </w:pPr>
      <w:r w:rsidRPr="009E43DC">
        <w:t>Faktoren benennen, die ihre Kauf- und Finanzierungsentscheidungen beeinflussen.</w:t>
      </w:r>
      <w:r w:rsidR="000A0A87" w:rsidRPr="009E43DC">
        <w:t xml:space="preserve"> </w:t>
      </w:r>
    </w:p>
    <w:p w14:paraId="3BA63072" w14:textId="77777777" w:rsidR="000A0A87" w:rsidRDefault="000A0A87" w:rsidP="000A0A87"/>
    <w:p w14:paraId="719D4D31" w14:textId="77777777" w:rsidR="00AA6CF0" w:rsidRPr="000A0A87" w:rsidRDefault="00AA6CF0" w:rsidP="000A0A87"/>
    <w:tbl>
      <w:tblPr>
        <w:tblStyle w:val="Tabellenraster"/>
        <w:tblpPr w:leftFromText="141" w:rightFromText="141" w:vertAnchor="text" w:horzAnchor="page" w:tblpX="1243" w:tblpY="247"/>
        <w:tblW w:w="14600" w:type="dxa"/>
        <w:tblBorders>
          <w:insideH w:val="single" w:sz="6" w:space="0" w:color="00A7D0" w:themeColor="text1"/>
          <w:insideV w:val="single" w:sz="6" w:space="0" w:color="00A7D0" w:themeColor="text1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"/>
        <w:gridCol w:w="3511"/>
        <w:gridCol w:w="7087"/>
        <w:gridCol w:w="1276"/>
        <w:gridCol w:w="1734"/>
      </w:tblGrid>
      <w:tr w:rsidR="0051524C" w:rsidRPr="006D5AB1" w14:paraId="35E83F62" w14:textId="77777777">
        <w:trPr>
          <w:trHeight w:val="585"/>
        </w:trPr>
        <w:tc>
          <w:tcPr>
            <w:tcW w:w="992" w:type="dxa"/>
            <w:tcBorders>
              <w:top w:val="single" w:sz="6" w:space="0" w:color="FFFFFF" w:themeColor="background2"/>
              <w:left w:val="nil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3AA75174" w14:textId="77777777" w:rsidR="0051524C" w:rsidRPr="0051524C" w:rsidRDefault="0051524C" w:rsidP="0051524C">
            <w:pPr>
              <w:pStyle w:val="berschrift2Tabelle"/>
              <w:rPr>
                <w:color w:val="FFFFFF" w:themeColor="background1"/>
              </w:rPr>
            </w:pPr>
            <w:r w:rsidRPr="006D5AB1">
              <w:rPr>
                <w:color w:val="FFFFFF" w:themeColor="background1"/>
              </w:rPr>
              <w:t>Zeit/ Sequenz</w:t>
            </w:r>
          </w:p>
        </w:tc>
        <w:tc>
          <w:tcPr>
            <w:tcW w:w="3511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3FECA456" w14:textId="77777777" w:rsidR="0051524C" w:rsidRPr="006D5AB1" w:rsidRDefault="0051524C" w:rsidP="0051524C">
            <w:pPr>
              <w:pStyle w:val="StandardTabelle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7"/>
                <w:szCs w:val="18"/>
                <w:lang w:eastAsia="de-CH"/>
              </w:rPr>
              <w:t>Thema</w:t>
            </w:r>
          </w:p>
        </w:tc>
        <w:tc>
          <w:tcPr>
            <w:tcW w:w="7087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74693EDF" w14:textId="77777777" w:rsidR="0051524C" w:rsidRPr="006D5AB1" w:rsidRDefault="0051524C" w:rsidP="0051524C">
            <w:pPr>
              <w:pStyle w:val="berschrift2Tabelle"/>
              <w:rPr>
                <w:color w:val="FFFFFF" w:themeColor="background1"/>
                <w:lang w:eastAsia="de-CH"/>
              </w:rPr>
            </w:pPr>
            <w:r>
              <w:rPr>
                <w:color w:val="FFFFFF" w:themeColor="background1"/>
                <w:lang w:eastAsia="de-CH"/>
              </w:rPr>
              <w:t>Didaktisches Vorgehen</w:t>
            </w:r>
          </w:p>
          <w:p w14:paraId="049DE3BB" w14:textId="77777777" w:rsidR="0051524C" w:rsidRPr="006D5AB1" w:rsidRDefault="0051524C" w:rsidP="0051524C">
            <w:pPr>
              <w:pStyle w:val="StandardTabelle"/>
              <w:rPr>
                <w:color w:val="FFFFFF" w:themeColor="background1"/>
                <w:lang w:eastAsia="de-CH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38363402" w14:textId="77777777" w:rsidR="0051524C" w:rsidRDefault="0051524C" w:rsidP="0051524C">
            <w:pPr>
              <w:pStyle w:val="berschrift2Tabelle"/>
              <w:rPr>
                <w:color w:val="FFFFFF" w:themeColor="background1"/>
              </w:rPr>
            </w:pPr>
            <w:r w:rsidRPr="006D5AB1">
              <w:rPr>
                <w:color w:val="FFFFFF" w:themeColor="background1"/>
              </w:rPr>
              <w:t xml:space="preserve">Methode/ </w:t>
            </w:r>
          </w:p>
          <w:p w14:paraId="1275F79D" w14:textId="77777777" w:rsidR="0051524C" w:rsidRPr="006D5AB1" w:rsidRDefault="0051524C" w:rsidP="0051524C">
            <w:pPr>
              <w:pStyle w:val="berschrift2Tabelle"/>
            </w:pPr>
            <w:r w:rsidRPr="00885671">
              <w:rPr>
                <w:color w:val="FFFFFF" w:themeColor="background1"/>
              </w:rPr>
              <w:t>Sozialform</w:t>
            </w:r>
          </w:p>
        </w:tc>
        <w:tc>
          <w:tcPr>
            <w:tcW w:w="1734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nil"/>
            </w:tcBorders>
            <w:shd w:val="clear" w:color="auto" w:fill="00A7D0" w:themeFill="text1"/>
          </w:tcPr>
          <w:p w14:paraId="52A8EF11" w14:textId="77777777" w:rsidR="0051524C" w:rsidRPr="0051524C" w:rsidRDefault="0051524C" w:rsidP="0051524C">
            <w:pPr>
              <w:pStyle w:val="StandardTabelle"/>
              <w:rPr>
                <w:b/>
                <w:color w:val="FFFFFF" w:themeColor="background1"/>
              </w:rPr>
            </w:pPr>
            <w:r w:rsidRPr="0051524C">
              <w:rPr>
                <w:b/>
                <w:color w:val="FFFFFF" w:themeColor="background1"/>
              </w:rPr>
              <w:t>Hilfsmittel</w:t>
            </w:r>
          </w:p>
        </w:tc>
      </w:tr>
      <w:tr w:rsidR="00146155" w:rsidRPr="00146155" w14:paraId="32505E56" w14:textId="77777777">
        <w:tc>
          <w:tcPr>
            <w:tcW w:w="992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29D47522" w14:textId="77777777" w:rsidR="00146155" w:rsidRPr="00146155" w:rsidRDefault="00146155" w:rsidP="00146155">
            <w:pPr>
              <w:pStyle w:val="StandardTabelle"/>
            </w:pPr>
            <w:r w:rsidRPr="00146155">
              <w:t>15‘ / 1</w:t>
            </w:r>
          </w:p>
          <w:p w14:paraId="569E6DB8" w14:textId="77777777" w:rsidR="00146155" w:rsidRPr="00146155" w:rsidRDefault="00146155" w:rsidP="00146155">
            <w:pPr>
              <w:pStyle w:val="StandardTabelle"/>
            </w:pPr>
          </w:p>
        </w:tc>
        <w:tc>
          <w:tcPr>
            <w:tcW w:w="3511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16E419EB" w14:textId="77777777" w:rsidR="00146155" w:rsidRDefault="00146155" w:rsidP="00146155">
            <w:pPr>
              <w:pStyle w:val="berschrift2Tabelle"/>
            </w:pPr>
            <w:r>
              <w:t>Erarbeitungsaufgabe</w:t>
            </w:r>
          </w:p>
          <w:p w14:paraId="47C2F954" w14:textId="77777777" w:rsidR="00146155" w:rsidRPr="00146155" w:rsidRDefault="00146155" w:rsidP="00146155">
            <w:pPr>
              <w:pStyle w:val="StandardTabelle"/>
            </w:pPr>
            <w:r w:rsidRPr="00146155">
              <w:t>Finanzentscheidungen</w:t>
            </w:r>
          </w:p>
          <w:p w14:paraId="1DE3E4C2" w14:textId="77777777" w:rsidR="00146155" w:rsidRPr="00146155" w:rsidRDefault="00146155" w:rsidP="00146155">
            <w:pPr>
              <w:pStyle w:val="StandardTabelle"/>
            </w:pPr>
          </w:p>
        </w:tc>
        <w:tc>
          <w:tcPr>
            <w:tcW w:w="7087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4ACBA6C4" w14:textId="77777777" w:rsidR="00146155" w:rsidRDefault="00146155" w:rsidP="00146155">
            <w:pPr>
              <w:pStyle w:val="StandardTabelle"/>
            </w:pPr>
            <w:r w:rsidRPr="00146155">
              <w:t>Partnerinterview gemäss AB 2</w:t>
            </w:r>
            <w:r>
              <w:t>A</w:t>
            </w:r>
          </w:p>
          <w:p w14:paraId="01C98134" w14:textId="77777777" w:rsidR="00146155" w:rsidRPr="00146155" w:rsidRDefault="00146155" w:rsidP="00146155">
            <w:pPr>
              <w:pStyle w:val="StandardTabelle"/>
            </w:pPr>
          </w:p>
          <w:p w14:paraId="2A6E4CC2" w14:textId="77777777" w:rsidR="00146155" w:rsidRPr="00146155" w:rsidRDefault="00146155" w:rsidP="00146155">
            <w:pPr>
              <w:pStyle w:val="StandardTabelle"/>
            </w:pPr>
            <w:r w:rsidRPr="00146155">
              <w:t>Wählst du A oder B? Begründe deine Entscheidung.</w:t>
            </w:r>
          </w:p>
          <w:p w14:paraId="6483700A" w14:textId="77777777" w:rsidR="00146155" w:rsidRPr="00146155" w:rsidRDefault="00146155" w:rsidP="003B0397">
            <w:pPr>
              <w:pStyle w:val="StandardTabelle"/>
              <w:numPr>
                <w:ilvl w:val="0"/>
                <w:numId w:val="6"/>
              </w:numPr>
            </w:pPr>
            <w:r w:rsidRPr="00146155">
              <w:t xml:space="preserve">Du bekommst Fr. 100.- geschenkt. </w:t>
            </w:r>
          </w:p>
          <w:p w14:paraId="216E1E01" w14:textId="77777777" w:rsidR="00146155" w:rsidRPr="00146155" w:rsidRDefault="00146155" w:rsidP="003B0397">
            <w:pPr>
              <w:pStyle w:val="StandardTabelle"/>
              <w:numPr>
                <w:ilvl w:val="0"/>
                <w:numId w:val="7"/>
              </w:numPr>
            </w:pPr>
            <w:r w:rsidRPr="00146155">
              <w:t>Ich spare das Geld für einen grösseren Wunsch.</w:t>
            </w:r>
          </w:p>
          <w:p w14:paraId="1881D532" w14:textId="77777777" w:rsidR="00146155" w:rsidRPr="00146155" w:rsidRDefault="00146155" w:rsidP="003B0397">
            <w:pPr>
              <w:pStyle w:val="StandardTabelle"/>
              <w:numPr>
                <w:ilvl w:val="0"/>
                <w:numId w:val="7"/>
              </w:numPr>
            </w:pPr>
            <w:r w:rsidRPr="00146155">
              <w:t>Ich kaufe mir möglichst bald neue Schuhe oder ein neues Game.</w:t>
            </w:r>
          </w:p>
          <w:p w14:paraId="47DCA7EB" w14:textId="77777777" w:rsidR="00146155" w:rsidRPr="00146155" w:rsidRDefault="00146155" w:rsidP="003B0397">
            <w:pPr>
              <w:pStyle w:val="StandardTabelle"/>
              <w:numPr>
                <w:ilvl w:val="0"/>
                <w:numId w:val="6"/>
              </w:numPr>
            </w:pPr>
            <w:r w:rsidRPr="00146155">
              <w:t xml:space="preserve">Du möchtest ein neues Handy. Dein vorhandenes Geld reicht nicht. </w:t>
            </w:r>
          </w:p>
          <w:p w14:paraId="7722CA85" w14:textId="77777777" w:rsidR="00146155" w:rsidRPr="00146155" w:rsidRDefault="00146155" w:rsidP="003B0397">
            <w:pPr>
              <w:pStyle w:val="StandardTabelle"/>
              <w:numPr>
                <w:ilvl w:val="0"/>
                <w:numId w:val="8"/>
              </w:numPr>
            </w:pPr>
            <w:r w:rsidRPr="00146155">
              <w:t>Ich warte bis ich genug gespart habe.</w:t>
            </w:r>
          </w:p>
          <w:p w14:paraId="0CC03C97" w14:textId="77777777" w:rsidR="00146155" w:rsidRPr="00146155" w:rsidRDefault="00146155" w:rsidP="003B0397">
            <w:pPr>
              <w:pStyle w:val="StandardTabelle"/>
              <w:numPr>
                <w:ilvl w:val="0"/>
                <w:numId w:val="8"/>
              </w:numPr>
            </w:pPr>
            <w:r w:rsidRPr="00146155">
              <w:t>Ich leihe mir das Geld bei meiner Mutter und zahle es später zurück. Etc.</w:t>
            </w:r>
          </w:p>
        </w:tc>
        <w:tc>
          <w:tcPr>
            <w:tcW w:w="1276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45E13277" w14:textId="77777777" w:rsidR="00146155" w:rsidRPr="00146155" w:rsidRDefault="00146155" w:rsidP="00146155">
            <w:pPr>
              <w:pStyle w:val="StandardTabelle"/>
            </w:pPr>
            <w:r w:rsidRPr="00146155">
              <w:t>Partnerarbeit</w:t>
            </w:r>
          </w:p>
          <w:p w14:paraId="6B59CF40" w14:textId="77777777" w:rsidR="00146155" w:rsidRPr="00146155" w:rsidRDefault="00146155" w:rsidP="00146155">
            <w:pPr>
              <w:pStyle w:val="StandardTabelle"/>
            </w:pPr>
          </w:p>
        </w:tc>
        <w:tc>
          <w:tcPr>
            <w:tcW w:w="1734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6F70CA26" w14:textId="77777777" w:rsidR="0003405C" w:rsidRDefault="00146155" w:rsidP="00146155">
            <w:pPr>
              <w:pStyle w:val="StandardTabelle"/>
            </w:pPr>
            <w:r w:rsidRPr="00146155">
              <w:t>AB 2A</w:t>
            </w:r>
          </w:p>
          <w:p w14:paraId="55081667" w14:textId="77777777" w:rsidR="00146155" w:rsidRPr="00146155" w:rsidRDefault="00146155" w:rsidP="00146155">
            <w:pPr>
              <w:pStyle w:val="StandardTabelle"/>
            </w:pPr>
          </w:p>
        </w:tc>
      </w:tr>
      <w:tr w:rsidR="0003405C" w:rsidRPr="00146155" w14:paraId="06D2B80C" w14:textId="77777777">
        <w:tc>
          <w:tcPr>
            <w:tcW w:w="992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503FD8D1" w14:textId="77777777" w:rsidR="0003405C" w:rsidRPr="0003405C" w:rsidRDefault="0003405C" w:rsidP="0003405C">
            <w:pPr>
              <w:pStyle w:val="StandardTabelle"/>
            </w:pPr>
            <w:r w:rsidRPr="0003405C">
              <w:t>20‘ / 2</w:t>
            </w:r>
          </w:p>
          <w:p w14:paraId="3C6DA005" w14:textId="77777777" w:rsidR="0003405C" w:rsidRPr="0003405C" w:rsidRDefault="0003405C" w:rsidP="0003405C">
            <w:pPr>
              <w:pStyle w:val="StandardTabelle"/>
            </w:pPr>
          </w:p>
        </w:tc>
        <w:tc>
          <w:tcPr>
            <w:tcW w:w="3511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54A0AE57" w14:textId="77777777" w:rsidR="0003405C" w:rsidRDefault="0003405C" w:rsidP="0003405C">
            <w:pPr>
              <w:pStyle w:val="berschrift2Tabelle"/>
            </w:pPr>
            <w:r>
              <w:t>Erkundungsaufgabe</w:t>
            </w:r>
          </w:p>
          <w:p w14:paraId="334D273B" w14:textId="77777777" w:rsidR="0003405C" w:rsidRPr="0003405C" w:rsidRDefault="0003405C" w:rsidP="0003405C">
            <w:pPr>
              <w:pStyle w:val="StandardTabelle"/>
            </w:pPr>
            <w:r>
              <w:t>Vorteile</w:t>
            </w:r>
            <w:r w:rsidRPr="0003405C">
              <w:t>, Nachteile, Risiko, Sicherheit</w:t>
            </w:r>
          </w:p>
        </w:tc>
        <w:tc>
          <w:tcPr>
            <w:tcW w:w="7087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01D0CD45" w14:textId="12098E1B" w:rsidR="0003405C" w:rsidRPr="0003405C" w:rsidRDefault="0003405C" w:rsidP="0003405C">
            <w:pPr>
              <w:pStyle w:val="StandardTabelle"/>
            </w:pPr>
            <w:r w:rsidRPr="0003405C">
              <w:t>F</w:t>
            </w:r>
            <w:r>
              <w:t>olgende Frage</w:t>
            </w:r>
            <w:r w:rsidR="00F32E40">
              <w:t xml:space="preserve"> im Plenum diskutieren; </w:t>
            </w:r>
            <w:r w:rsidRPr="0003405C">
              <w:t>LP hält Ergebnisse tabellarisch (Vorteile, Nachteile) fest</w:t>
            </w:r>
            <w:r w:rsidR="00F32E40">
              <w:t>:</w:t>
            </w:r>
            <w:r w:rsidRPr="0003405C">
              <w:t xml:space="preserve"> </w:t>
            </w:r>
          </w:p>
          <w:p w14:paraId="425F7023" w14:textId="77777777" w:rsidR="0003405C" w:rsidRPr="0003405C" w:rsidRDefault="0003405C" w:rsidP="003B0397">
            <w:pPr>
              <w:pStyle w:val="StandardTabelle"/>
              <w:numPr>
                <w:ilvl w:val="0"/>
                <w:numId w:val="6"/>
              </w:numPr>
            </w:pPr>
            <w:r w:rsidRPr="0003405C">
              <w:t>Welche Vor- und Nachteile haben jeweils die Varianten A und B? Begründet.</w:t>
            </w:r>
          </w:p>
        </w:tc>
        <w:tc>
          <w:tcPr>
            <w:tcW w:w="1276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625DBEAA" w14:textId="77777777" w:rsidR="0003405C" w:rsidRPr="0003405C" w:rsidRDefault="0003405C" w:rsidP="0003405C">
            <w:pPr>
              <w:pStyle w:val="StandardTabelle"/>
            </w:pPr>
            <w:r w:rsidRPr="0003405C">
              <w:t xml:space="preserve">Plenum </w:t>
            </w:r>
          </w:p>
        </w:tc>
        <w:tc>
          <w:tcPr>
            <w:tcW w:w="1734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41686955" w14:textId="77777777" w:rsidR="0003405C" w:rsidRDefault="0003405C" w:rsidP="0003405C">
            <w:pPr>
              <w:pStyle w:val="StandardTabelle"/>
            </w:pPr>
            <w:r>
              <w:t>Wandtafel</w:t>
            </w:r>
          </w:p>
          <w:p w14:paraId="5D9DB918" w14:textId="185606BE" w:rsidR="0003405C" w:rsidRPr="0003405C" w:rsidRDefault="0003405C" w:rsidP="0003405C">
            <w:pPr>
              <w:pStyle w:val="StandardTabelle"/>
            </w:pPr>
            <w:r w:rsidRPr="0003405C">
              <w:t>White</w:t>
            </w:r>
            <w:r w:rsidR="00F32E40">
              <w:t>board o.Ä</w:t>
            </w:r>
            <w:r w:rsidRPr="0003405C">
              <w:t>.</w:t>
            </w:r>
          </w:p>
        </w:tc>
      </w:tr>
    </w:tbl>
    <w:p w14:paraId="5CEB4E2B" w14:textId="77777777" w:rsidR="0051524C" w:rsidRPr="00146155" w:rsidRDefault="0051524C" w:rsidP="000A0A87">
      <w:pPr>
        <w:pStyle w:val="ListenabsatzLernziele"/>
        <w:numPr>
          <w:ilvl w:val="0"/>
          <w:numId w:val="0"/>
        </w:numPr>
        <w:ind w:left="284" w:hanging="284"/>
        <w:rPr>
          <w:color w:val="FD000D" w:themeColor="accent3"/>
        </w:rPr>
      </w:pPr>
    </w:p>
    <w:p w14:paraId="4A22AF19" w14:textId="77777777" w:rsidR="00287C81" w:rsidRPr="00146155" w:rsidRDefault="00287C81" w:rsidP="000A0A87">
      <w:pPr>
        <w:pStyle w:val="ListenabsatzLernziele"/>
        <w:numPr>
          <w:ilvl w:val="0"/>
          <w:numId w:val="0"/>
        </w:numPr>
        <w:ind w:left="284" w:hanging="284"/>
        <w:rPr>
          <w:color w:val="FD000D" w:themeColor="accent3"/>
        </w:rPr>
        <w:sectPr w:rsidR="00287C81" w:rsidRPr="00146155">
          <w:type w:val="continuous"/>
          <w:pgSz w:w="16840" w:h="11899" w:orient="landscape"/>
          <w:pgMar w:top="1418" w:right="1134" w:bottom="1134" w:left="1134" w:header="567" w:footer="284" w:gutter="0"/>
          <w:cols w:space="720" w:equalWidth="0">
            <w:col w:w="14572" w:space="720"/>
          </w:cols>
          <w:noEndnote/>
        </w:sectPr>
      </w:pPr>
      <w:bookmarkStart w:id="0" w:name="_GoBack"/>
      <w:bookmarkEnd w:id="0"/>
    </w:p>
    <w:p w14:paraId="2FA42601" w14:textId="77777777" w:rsidR="0051524C" w:rsidRPr="00146155" w:rsidRDefault="0051524C">
      <w:pPr>
        <w:rPr>
          <w:color w:val="FD000D" w:themeColor="accent3"/>
        </w:rPr>
      </w:pPr>
    </w:p>
    <w:tbl>
      <w:tblPr>
        <w:tblStyle w:val="Tabellenraster"/>
        <w:tblpPr w:leftFromText="141" w:rightFromText="141" w:vertAnchor="text" w:horzAnchor="page" w:tblpX="1243" w:tblpY="-5"/>
        <w:tblW w:w="14600" w:type="dxa"/>
        <w:tblBorders>
          <w:insideH w:val="single" w:sz="6" w:space="0" w:color="00A7D0" w:themeColor="text1"/>
          <w:insideV w:val="single" w:sz="6" w:space="0" w:color="00A7D0" w:themeColor="text1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"/>
        <w:gridCol w:w="3511"/>
        <w:gridCol w:w="7087"/>
        <w:gridCol w:w="1276"/>
        <w:gridCol w:w="1734"/>
      </w:tblGrid>
      <w:tr w:rsidR="003B0397" w:rsidRPr="00146155" w14:paraId="7C400A87" w14:textId="77777777">
        <w:tc>
          <w:tcPr>
            <w:tcW w:w="992" w:type="dxa"/>
          </w:tcPr>
          <w:p w14:paraId="4752B89F" w14:textId="77777777" w:rsidR="003B0397" w:rsidRPr="003B0397" w:rsidRDefault="003B0397" w:rsidP="003B0397">
            <w:pPr>
              <w:pStyle w:val="StandardTabelle"/>
            </w:pPr>
            <w:r w:rsidRPr="003B0397">
              <w:t>10‘ / 3</w:t>
            </w:r>
          </w:p>
          <w:p w14:paraId="4B8197CF" w14:textId="77777777" w:rsidR="003B0397" w:rsidRPr="003B0397" w:rsidRDefault="003B0397" w:rsidP="003B0397">
            <w:pPr>
              <w:pStyle w:val="StandardTabelle"/>
            </w:pPr>
          </w:p>
        </w:tc>
        <w:tc>
          <w:tcPr>
            <w:tcW w:w="3511" w:type="dxa"/>
          </w:tcPr>
          <w:p w14:paraId="45A9B731" w14:textId="77777777" w:rsidR="003B0397" w:rsidRPr="003B0397" w:rsidRDefault="003B0397" w:rsidP="003B0397">
            <w:pPr>
              <w:pStyle w:val="berschrift2Tabelle"/>
            </w:pPr>
            <w:r w:rsidRPr="003B0397">
              <w:t>Erarbeitungsaufgabe</w:t>
            </w:r>
          </w:p>
        </w:tc>
        <w:tc>
          <w:tcPr>
            <w:tcW w:w="7087" w:type="dxa"/>
          </w:tcPr>
          <w:p w14:paraId="1AE5A839" w14:textId="77777777" w:rsidR="003B0397" w:rsidRPr="003B0397" w:rsidRDefault="003B0397" w:rsidP="003B0397">
            <w:pPr>
              <w:pStyle w:val="StandardTabelle"/>
            </w:pPr>
            <w:proofErr w:type="spellStart"/>
            <w:r w:rsidRPr="003B0397">
              <w:t>SuS</w:t>
            </w:r>
            <w:proofErr w:type="spellEnd"/>
            <w:r w:rsidRPr="003B0397">
              <w:t xml:space="preserve"> bearbeiten Aufgabe a) und b) auf AB 2B. </w:t>
            </w:r>
          </w:p>
          <w:p w14:paraId="777348E1" w14:textId="77777777" w:rsidR="003B0397" w:rsidRPr="003B0397" w:rsidRDefault="003B0397" w:rsidP="003B0397">
            <w:pPr>
              <w:pStyle w:val="StandardTabelle"/>
              <w:numPr>
                <w:ilvl w:val="0"/>
                <w:numId w:val="9"/>
              </w:numPr>
            </w:pPr>
            <w:r w:rsidRPr="003B0397">
              <w:t>Lies die Definitionen zu den Begriffen.</w:t>
            </w:r>
          </w:p>
          <w:p w14:paraId="041F3EFE" w14:textId="5ED657FF" w:rsidR="003B0397" w:rsidRPr="003B0397" w:rsidRDefault="003B0397" w:rsidP="003B0397">
            <w:pPr>
              <w:pStyle w:val="StandardTabelle"/>
              <w:numPr>
                <w:ilvl w:val="0"/>
                <w:numId w:val="9"/>
              </w:numPr>
            </w:pPr>
            <w:r w:rsidRPr="003B0397">
              <w:t>Ordne die Begriffe auf dem Blatt den Situationen auf Arbeitsblatt 2A zu. Welcher Begriff passt zu welcher Situation?</w:t>
            </w:r>
          </w:p>
          <w:p w14:paraId="3DC0598F" w14:textId="77777777" w:rsidR="003B0397" w:rsidRPr="003B0397" w:rsidRDefault="003B0397" w:rsidP="003B0397">
            <w:pPr>
              <w:pStyle w:val="StandardTabelle"/>
              <w:numPr>
                <w:ilvl w:val="0"/>
                <w:numId w:val="6"/>
              </w:numPr>
            </w:pPr>
            <w:r w:rsidRPr="003B0397">
              <w:t>Ertrag</w:t>
            </w:r>
          </w:p>
          <w:p w14:paraId="1738A123" w14:textId="77777777" w:rsidR="003B0397" w:rsidRPr="003B0397" w:rsidRDefault="003B0397" w:rsidP="003B0397">
            <w:pPr>
              <w:pStyle w:val="StandardTabelle"/>
              <w:numPr>
                <w:ilvl w:val="0"/>
                <w:numId w:val="6"/>
              </w:numPr>
            </w:pPr>
            <w:r w:rsidRPr="003B0397">
              <w:t>Risiko</w:t>
            </w:r>
          </w:p>
          <w:p w14:paraId="728A7B8D" w14:textId="77777777" w:rsidR="003B0397" w:rsidRPr="003B0397" w:rsidRDefault="003B0397" w:rsidP="003B0397">
            <w:pPr>
              <w:pStyle w:val="StandardTabelle"/>
              <w:numPr>
                <w:ilvl w:val="0"/>
                <w:numId w:val="6"/>
              </w:numPr>
            </w:pPr>
            <w:r w:rsidRPr="003B0397">
              <w:t>Sicherheit</w:t>
            </w:r>
          </w:p>
          <w:p w14:paraId="45B2C722" w14:textId="77777777" w:rsidR="003B0397" w:rsidRPr="003B0397" w:rsidRDefault="003B0397" w:rsidP="003B0397">
            <w:pPr>
              <w:pStyle w:val="StandardTabelle"/>
              <w:numPr>
                <w:ilvl w:val="0"/>
                <w:numId w:val="6"/>
              </w:numPr>
            </w:pPr>
            <w:r w:rsidRPr="003B0397">
              <w:t>Kosten</w:t>
            </w:r>
          </w:p>
          <w:p w14:paraId="768E4761" w14:textId="77777777" w:rsidR="003B0397" w:rsidRPr="003B0397" w:rsidRDefault="003B0397" w:rsidP="003B0397">
            <w:pPr>
              <w:pStyle w:val="StandardTabelle"/>
              <w:numPr>
                <w:ilvl w:val="0"/>
                <w:numId w:val="6"/>
              </w:numPr>
            </w:pPr>
            <w:r w:rsidRPr="003B0397">
              <w:t>Folgekosten</w:t>
            </w:r>
          </w:p>
          <w:p w14:paraId="4B5540E2" w14:textId="77777777" w:rsidR="003B0397" w:rsidRPr="003B0397" w:rsidRDefault="003B0397" w:rsidP="003B0397">
            <w:pPr>
              <w:pStyle w:val="StandardTabelle"/>
              <w:numPr>
                <w:ilvl w:val="0"/>
                <w:numId w:val="6"/>
              </w:numPr>
            </w:pPr>
            <w:r w:rsidRPr="003B0397">
              <w:t>Zinsen</w:t>
            </w:r>
          </w:p>
          <w:p w14:paraId="20A706A1" w14:textId="77777777" w:rsidR="003B0397" w:rsidRPr="003B0397" w:rsidRDefault="003B0397" w:rsidP="003B0397">
            <w:pPr>
              <w:pStyle w:val="StandardTabelle"/>
              <w:numPr>
                <w:ilvl w:val="0"/>
                <w:numId w:val="6"/>
              </w:numPr>
            </w:pPr>
            <w:r w:rsidRPr="003B0397">
              <w:t>Erfolgswahrscheinlichkeit</w:t>
            </w:r>
          </w:p>
        </w:tc>
        <w:tc>
          <w:tcPr>
            <w:tcW w:w="1276" w:type="dxa"/>
          </w:tcPr>
          <w:p w14:paraId="42B610E0" w14:textId="77777777" w:rsidR="003B0397" w:rsidRPr="003B0397" w:rsidRDefault="003B0397" w:rsidP="003B0397">
            <w:pPr>
              <w:pStyle w:val="StandardTabelle"/>
            </w:pPr>
            <w:r w:rsidRPr="003B0397">
              <w:t>Einzel- oder Partnerarbeit</w:t>
            </w:r>
          </w:p>
          <w:p w14:paraId="5DB238AA" w14:textId="77777777" w:rsidR="003B0397" w:rsidRPr="003B0397" w:rsidRDefault="003B0397" w:rsidP="003B0397">
            <w:pPr>
              <w:pStyle w:val="StandardTabelle"/>
            </w:pPr>
          </w:p>
          <w:p w14:paraId="1934C30D" w14:textId="77777777" w:rsidR="003B0397" w:rsidRPr="003B0397" w:rsidRDefault="003B0397" w:rsidP="003B0397">
            <w:pPr>
              <w:pStyle w:val="StandardTabelle"/>
            </w:pPr>
          </w:p>
          <w:p w14:paraId="182B95C7" w14:textId="77777777" w:rsidR="003B0397" w:rsidRPr="003B0397" w:rsidRDefault="003B0397" w:rsidP="003B0397">
            <w:pPr>
              <w:pStyle w:val="StandardTabelle"/>
            </w:pPr>
          </w:p>
          <w:p w14:paraId="5B1DB4C7" w14:textId="77777777" w:rsidR="003B0397" w:rsidRPr="003B0397" w:rsidRDefault="003B0397" w:rsidP="003B0397">
            <w:pPr>
              <w:pStyle w:val="StandardTabelle"/>
            </w:pPr>
          </w:p>
        </w:tc>
        <w:tc>
          <w:tcPr>
            <w:tcW w:w="1734" w:type="dxa"/>
          </w:tcPr>
          <w:p w14:paraId="1DAD2D0F" w14:textId="77777777" w:rsidR="003B0397" w:rsidRDefault="003B0397" w:rsidP="003B0397">
            <w:pPr>
              <w:pStyle w:val="StandardTabelle"/>
            </w:pPr>
            <w:r w:rsidRPr="003B0397">
              <w:t xml:space="preserve">AB 2B (Karten mit den Begriffen und der Definition) </w:t>
            </w:r>
          </w:p>
          <w:p w14:paraId="17A6481B" w14:textId="77777777" w:rsidR="003B0397" w:rsidRPr="003B0397" w:rsidRDefault="003B0397" w:rsidP="003B0397">
            <w:pPr>
              <w:pStyle w:val="StandardTabelle"/>
            </w:pPr>
          </w:p>
          <w:p w14:paraId="6128FB5D" w14:textId="77777777" w:rsidR="003B0397" w:rsidRPr="003B0397" w:rsidRDefault="003B0397" w:rsidP="003B0397">
            <w:pPr>
              <w:pStyle w:val="StandardTabelle"/>
            </w:pPr>
            <w:r w:rsidRPr="003B0397">
              <w:t xml:space="preserve">AB 2A </w:t>
            </w:r>
          </w:p>
        </w:tc>
      </w:tr>
      <w:tr w:rsidR="003B0397" w:rsidRPr="00146155" w14:paraId="12FAA888" w14:textId="77777777">
        <w:tc>
          <w:tcPr>
            <w:tcW w:w="992" w:type="dxa"/>
          </w:tcPr>
          <w:p w14:paraId="3FE0E4E3" w14:textId="77777777" w:rsidR="003B0397" w:rsidRPr="003B0397" w:rsidRDefault="003B0397" w:rsidP="003B0397">
            <w:pPr>
              <w:pStyle w:val="StandardTabelle"/>
            </w:pPr>
            <w:r w:rsidRPr="003B0397">
              <w:t>15‘ / 4</w:t>
            </w:r>
          </w:p>
        </w:tc>
        <w:tc>
          <w:tcPr>
            <w:tcW w:w="3511" w:type="dxa"/>
          </w:tcPr>
          <w:p w14:paraId="31B9BE72" w14:textId="77777777" w:rsidR="003B0397" w:rsidRPr="003B0397" w:rsidRDefault="003B0397" w:rsidP="003B0397">
            <w:pPr>
              <w:pStyle w:val="berschrift2Tabelle"/>
            </w:pPr>
            <w:r w:rsidRPr="003B0397">
              <w:t>Auswertung Erarbeitungsaufgabe</w:t>
            </w:r>
          </w:p>
        </w:tc>
        <w:tc>
          <w:tcPr>
            <w:tcW w:w="7087" w:type="dxa"/>
          </w:tcPr>
          <w:p w14:paraId="3DCBD70F" w14:textId="77777777" w:rsidR="003B0397" w:rsidRDefault="003B0397" w:rsidP="003B0397">
            <w:pPr>
              <w:pStyle w:val="StandardTabelle"/>
            </w:pPr>
            <w:r w:rsidRPr="003B0397">
              <w:t>Zuordnung im Plenum besprechen</w:t>
            </w:r>
          </w:p>
          <w:p w14:paraId="50062467" w14:textId="77777777" w:rsidR="003B0397" w:rsidRPr="003B0397" w:rsidRDefault="003B0397" w:rsidP="003B0397">
            <w:pPr>
              <w:pStyle w:val="StandardTabelle"/>
            </w:pPr>
          </w:p>
          <w:p w14:paraId="16AF67F9" w14:textId="77777777" w:rsidR="003B0397" w:rsidRPr="003B0397" w:rsidRDefault="003B0397" w:rsidP="003B0397">
            <w:pPr>
              <w:pStyle w:val="StandardTabelle"/>
            </w:pPr>
            <w:r w:rsidRPr="003B0397">
              <w:t>Leitfragen für die Lehrperson</w:t>
            </w:r>
          </w:p>
          <w:p w14:paraId="62348C27" w14:textId="1076233E" w:rsidR="003B0397" w:rsidRPr="003B0397" w:rsidRDefault="003D5A21" w:rsidP="003B0397">
            <w:pPr>
              <w:pStyle w:val="StandardTabelle"/>
              <w:numPr>
                <w:ilvl w:val="0"/>
                <w:numId w:val="10"/>
              </w:numPr>
            </w:pPr>
            <w:r>
              <w:t>Worin besteht das Risiko, w</w:t>
            </w:r>
            <w:r w:rsidR="003B0397" w:rsidRPr="003B0397">
              <w:t>ie äussert sich Sicherheit?</w:t>
            </w:r>
          </w:p>
          <w:p w14:paraId="14F1A610" w14:textId="77777777" w:rsidR="003B0397" w:rsidRPr="003B0397" w:rsidRDefault="003B0397" w:rsidP="003B0397">
            <w:pPr>
              <w:pStyle w:val="StandardTabelle"/>
              <w:numPr>
                <w:ilvl w:val="0"/>
                <w:numId w:val="10"/>
              </w:numPr>
            </w:pPr>
            <w:r w:rsidRPr="003B0397">
              <w:t>Für wen ergibt sich ein Risiko?</w:t>
            </w:r>
          </w:p>
          <w:p w14:paraId="157C6AE3" w14:textId="77777777" w:rsidR="003B0397" w:rsidRPr="003B0397" w:rsidRDefault="003B0397" w:rsidP="003B0397">
            <w:pPr>
              <w:pStyle w:val="StandardTabelle"/>
              <w:numPr>
                <w:ilvl w:val="0"/>
                <w:numId w:val="10"/>
              </w:numPr>
            </w:pPr>
            <w:r w:rsidRPr="003B0397">
              <w:t>Für wen ergibt sich Sicherheit?</w:t>
            </w:r>
          </w:p>
          <w:p w14:paraId="611D4D58" w14:textId="77777777" w:rsidR="003B0397" w:rsidRPr="003B0397" w:rsidRDefault="003B0397" w:rsidP="003B0397">
            <w:pPr>
              <w:pStyle w:val="StandardTabelle"/>
              <w:numPr>
                <w:ilvl w:val="0"/>
                <w:numId w:val="10"/>
              </w:numPr>
            </w:pPr>
            <w:r w:rsidRPr="003B0397">
              <w:t>Was wäre eine sicherheitsorientierte Entscheidung, was eine risikofreudige Entscheidung?</w:t>
            </w:r>
          </w:p>
          <w:p w14:paraId="3C2D22BA" w14:textId="77777777" w:rsidR="003B0397" w:rsidRDefault="003B0397" w:rsidP="003B0397">
            <w:pPr>
              <w:pStyle w:val="StandardTabelle"/>
            </w:pPr>
          </w:p>
          <w:p w14:paraId="2A9A19C8" w14:textId="7822A97D" w:rsidR="003B0397" w:rsidRPr="003B0397" w:rsidRDefault="003B0397" w:rsidP="003B0397">
            <w:pPr>
              <w:pStyle w:val="StandardTabelle"/>
            </w:pPr>
            <w:r w:rsidRPr="003B0397">
              <w:t>Beachten: Sensibilisieru</w:t>
            </w:r>
            <w:r w:rsidR="003D5A21">
              <w:t>ng im Zusammenhang mit Krediten:</w:t>
            </w:r>
            <w:r w:rsidRPr="003B0397">
              <w:t xml:space="preserve"> Worin besteht das Risiko eines Kredites? Wann lohnt sich ein Kredit? Wann lohnt sich ein Kredit nicht?   </w:t>
            </w:r>
          </w:p>
        </w:tc>
        <w:tc>
          <w:tcPr>
            <w:tcW w:w="1276" w:type="dxa"/>
          </w:tcPr>
          <w:p w14:paraId="74DBC9D2" w14:textId="77777777" w:rsidR="003B0397" w:rsidRPr="003B0397" w:rsidRDefault="003B0397" w:rsidP="003B0397">
            <w:pPr>
              <w:pStyle w:val="StandardTabelle"/>
            </w:pPr>
            <w:r w:rsidRPr="003B0397">
              <w:t>Plenum</w:t>
            </w:r>
          </w:p>
          <w:p w14:paraId="2EDA7806" w14:textId="77777777" w:rsidR="003B0397" w:rsidRPr="003B0397" w:rsidRDefault="003B0397" w:rsidP="003B0397">
            <w:pPr>
              <w:pStyle w:val="StandardTabelle"/>
            </w:pPr>
          </w:p>
        </w:tc>
        <w:tc>
          <w:tcPr>
            <w:tcW w:w="1734" w:type="dxa"/>
          </w:tcPr>
          <w:p w14:paraId="0E3B460A" w14:textId="77777777" w:rsidR="003B0397" w:rsidRPr="003B0397" w:rsidRDefault="003B0397" w:rsidP="003B0397">
            <w:pPr>
              <w:pStyle w:val="StandardTabelle"/>
            </w:pPr>
          </w:p>
        </w:tc>
      </w:tr>
      <w:tr w:rsidR="003B0397" w:rsidRPr="00146155" w14:paraId="0C5407A6" w14:textId="77777777">
        <w:tc>
          <w:tcPr>
            <w:tcW w:w="992" w:type="dxa"/>
          </w:tcPr>
          <w:p w14:paraId="3520140B" w14:textId="77777777" w:rsidR="003B0397" w:rsidRPr="003B0397" w:rsidRDefault="003B0397" w:rsidP="003B0397">
            <w:pPr>
              <w:pStyle w:val="StandardTabelle"/>
            </w:pPr>
            <w:r w:rsidRPr="003B0397">
              <w:t>30‘ / 5</w:t>
            </w:r>
          </w:p>
          <w:p w14:paraId="2AADAB09" w14:textId="77777777" w:rsidR="003B0397" w:rsidRPr="003B0397" w:rsidRDefault="003B0397" w:rsidP="003B0397">
            <w:pPr>
              <w:pStyle w:val="StandardTabelle"/>
            </w:pPr>
          </w:p>
        </w:tc>
        <w:tc>
          <w:tcPr>
            <w:tcW w:w="3511" w:type="dxa"/>
          </w:tcPr>
          <w:p w14:paraId="63874538" w14:textId="77777777" w:rsidR="003B0397" w:rsidRPr="003B0397" w:rsidRDefault="003B0397" w:rsidP="003B0397">
            <w:pPr>
              <w:pStyle w:val="berschrift2Tabelle"/>
            </w:pPr>
            <w:r w:rsidRPr="003B0397">
              <w:t>Reflexionsaufgabe zum Game</w:t>
            </w:r>
          </w:p>
          <w:p w14:paraId="57776416" w14:textId="77777777" w:rsidR="003B0397" w:rsidRPr="003B0397" w:rsidRDefault="003B0397" w:rsidP="003B0397">
            <w:pPr>
              <w:pStyle w:val="StandardTabelle"/>
            </w:pPr>
          </w:p>
          <w:p w14:paraId="1A478BAB" w14:textId="77777777" w:rsidR="003B0397" w:rsidRPr="003B0397" w:rsidRDefault="003B0397" w:rsidP="003B0397">
            <w:pPr>
              <w:pStyle w:val="StandardTabelle"/>
            </w:pPr>
          </w:p>
        </w:tc>
        <w:tc>
          <w:tcPr>
            <w:tcW w:w="7087" w:type="dxa"/>
          </w:tcPr>
          <w:p w14:paraId="45C5D345" w14:textId="77777777" w:rsidR="003B0397" w:rsidRDefault="003B0397" w:rsidP="003B0397">
            <w:pPr>
              <w:pStyle w:val="StandardTabelle"/>
            </w:pPr>
            <w:proofErr w:type="spellStart"/>
            <w:r w:rsidRPr="003B0397">
              <w:t>SuS</w:t>
            </w:r>
            <w:proofErr w:type="spellEnd"/>
            <w:r w:rsidRPr="003B0397">
              <w:t xml:space="preserve"> öffnen das Game und bearbeiten Auftrag c) auf AB 2B (mit den Begriffen Ertrag, Risiko, Sicherheit, Kosten, Folgekosten, Zinsen, Erfolgswahrscheinlichkeit)</w:t>
            </w:r>
          </w:p>
          <w:p w14:paraId="5146E817" w14:textId="77777777" w:rsidR="003B0397" w:rsidRPr="003B0397" w:rsidRDefault="003B0397" w:rsidP="003B0397">
            <w:pPr>
              <w:pStyle w:val="StandardTabelle"/>
            </w:pPr>
          </w:p>
          <w:p w14:paraId="1D5BB26A" w14:textId="604FDBD1" w:rsidR="003B0397" w:rsidRPr="003B0397" w:rsidRDefault="003B0397" w:rsidP="003B0397">
            <w:pPr>
              <w:pStyle w:val="StandardTabelle"/>
              <w:numPr>
                <w:ilvl w:val="0"/>
                <w:numId w:val="9"/>
              </w:numPr>
            </w:pPr>
            <w:r w:rsidRPr="003B0397">
              <w:t>Öffnet das Game und beantwortet folgende Fragen:</w:t>
            </w:r>
          </w:p>
          <w:p w14:paraId="61D85EED" w14:textId="77777777" w:rsidR="003B0397" w:rsidRPr="003B0397" w:rsidRDefault="003B0397" w:rsidP="003B0397">
            <w:pPr>
              <w:pStyle w:val="StandardTabelle"/>
              <w:numPr>
                <w:ilvl w:val="0"/>
                <w:numId w:val="11"/>
              </w:numPr>
            </w:pPr>
            <w:r w:rsidRPr="003B0397">
              <w:t>Wo findest du Informationen im Game zum Ertrag?</w:t>
            </w:r>
          </w:p>
          <w:p w14:paraId="44BEA2CF" w14:textId="77777777" w:rsidR="003B0397" w:rsidRPr="003B0397" w:rsidRDefault="003B0397" w:rsidP="003B0397">
            <w:pPr>
              <w:pStyle w:val="StandardTabelle"/>
              <w:numPr>
                <w:ilvl w:val="0"/>
                <w:numId w:val="11"/>
              </w:numPr>
            </w:pPr>
            <w:r w:rsidRPr="003B0397">
              <w:t>Wie musst du im Game handeln, damit du auf der sicheren Seite bist?</w:t>
            </w:r>
          </w:p>
          <w:p w14:paraId="6078AA93" w14:textId="77777777" w:rsidR="003B0397" w:rsidRPr="003B0397" w:rsidRDefault="003B0397" w:rsidP="003B0397">
            <w:pPr>
              <w:pStyle w:val="StandardTabelle"/>
              <w:numPr>
                <w:ilvl w:val="0"/>
                <w:numId w:val="11"/>
              </w:numPr>
            </w:pPr>
            <w:r w:rsidRPr="003B0397">
              <w:t>Wie handeln risikofreudige im Game?</w:t>
            </w:r>
          </w:p>
          <w:p w14:paraId="1034BF45" w14:textId="77777777" w:rsidR="003B0397" w:rsidRPr="003B0397" w:rsidRDefault="003B0397" w:rsidP="003B0397">
            <w:pPr>
              <w:pStyle w:val="StandardTabelle"/>
              <w:numPr>
                <w:ilvl w:val="0"/>
                <w:numId w:val="11"/>
              </w:numPr>
            </w:pPr>
            <w:r w:rsidRPr="003B0397">
              <w:t>Welche Vor- und Nachteile haben risikofreudiges oder sicheres Spielen?</w:t>
            </w:r>
          </w:p>
        </w:tc>
        <w:tc>
          <w:tcPr>
            <w:tcW w:w="1276" w:type="dxa"/>
          </w:tcPr>
          <w:p w14:paraId="529A62D4" w14:textId="77777777" w:rsidR="003B0397" w:rsidRPr="003B0397" w:rsidRDefault="003B0397" w:rsidP="003B0397">
            <w:pPr>
              <w:pStyle w:val="StandardTabelle"/>
            </w:pPr>
            <w:r w:rsidRPr="003B0397">
              <w:t>Partnerarbeit</w:t>
            </w:r>
          </w:p>
        </w:tc>
        <w:tc>
          <w:tcPr>
            <w:tcW w:w="1734" w:type="dxa"/>
          </w:tcPr>
          <w:p w14:paraId="07CE31AA" w14:textId="77777777" w:rsidR="003B0397" w:rsidRPr="003B0397" w:rsidRDefault="003B0397" w:rsidP="003B0397">
            <w:pPr>
              <w:pStyle w:val="StandardTabelle"/>
            </w:pPr>
            <w:r w:rsidRPr="003B0397">
              <w:t>AB 2B "Begriffe"</w:t>
            </w:r>
          </w:p>
        </w:tc>
      </w:tr>
    </w:tbl>
    <w:p w14:paraId="0EB62A53" w14:textId="77777777" w:rsidR="00502E88" w:rsidRPr="00146155" w:rsidRDefault="00502E88" w:rsidP="00287C81">
      <w:pPr>
        <w:pStyle w:val="ListenabsatzLernziele"/>
        <w:numPr>
          <w:ilvl w:val="0"/>
          <w:numId w:val="0"/>
        </w:numPr>
        <w:rPr>
          <w:color w:val="FD000D" w:themeColor="accent3"/>
        </w:rPr>
        <w:sectPr w:rsidR="00502E88" w:rsidRPr="00146155">
          <w:pgSz w:w="16840" w:h="11899" w:orient="landscape"/>
          <w:pgMar w:top="1418" w:right="1134" w:bottom="1134" w:left="1134" w:header="567" w:footer="284" w:gutter="0"/>
          <w:cols w:space="720"/>
          <w:noEndnote/>
        </w:sectPr>
      </w:pPr>
    </w:p>
    <w:p w14:paraId="7D825C69" w14:textId="77777777" w:rsidR="00502E88" w:rsidRPr="00146155" w:rsidRDefault="00502E88">
      <w:pPr>
        <w:rPr>
          <w:color w:val="FD000D" w:themeColor="accent3"/>
        </w:rPr>
      </w:pPr>
    </w:p>
    <w:tbl>
      <w:tblPr>
        <w:tblStyle w:val="Tabellenraster"/>
        <w:tblW w:w="14604" w:type="dxa"/>
        <w:tblInd w:w="108" w:type="dxa"/>
        <w:tblBorders>
          <w:insideH w:val="single" w:sz="6" w:space="0" w:color="00A7D0" w:themeColor="text1"/>
          <w:insideV w:val="single" w:sz="6" w:space="0" w:color="00A7D0" w:themeColor="text1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3"/>
        <w:gridCol w:w="3506"/>
        <w:gridCol w:w="7012"/>
        <w:gridCol w:w="1360"/>
        <w:gridCol w:w="1733"/>
      </w:tblGrid>
      <w:tr w:rsidR="003B0397" w:rsidRPr="00146155" w14:paraId="57A19057" w14:textId="77777777">
        <w:tc>
          <w:tcPr>
            <w:tcW w:w="993" w:type="dxa"/>
          </w:tcPr>
          <w:p w14:paraId="0D201312" w14:textId="77777777" w:rsidR="003B0397" w:rsidRPr="003B0397" w:rsidRDefault="003B0397" w:rsidP="003B0397">
            <w:pPr>
              <w:pStyle w:val="StandardTabelle"/>
            </w:pPr>
            <w:r w:rsidRPr="003B0397">
              <w:t>15‘ / 6</w:t>
            </w:r>
          </w:p>
          <w:p w14:paraId="228854CF" w14:textId="77777777" w:rsidR="003B0397" w:rsidRPr="003B0397" w:rsidRDefault="003B0397" w:rsidP="003B0397">
            <w:pPr>
              <w:pStyle w:val="StandardTabelle"/>
            </w:pPr>
          </w:p>
        </w:tc>
        <w:tc>
          <w:tcPr>
            <w:tcW w:w="3506" w:type="dxa"/>
          </w:tcPr>
          <w:p w14:paraId="632A56AC" w14:textId="77777777" w:rsidR="00BA2D42" w:rsidRDefault="00BA2D42" w:rsidP="00BA2D42">
            <w:pPr>
              <w:pStyle w:val="berschrift2Tabelle"/>
            </w:pPr>
            <w:r>
              <w:t>Reflexionsaufgabe</w:t>
            </w:r>
          </w:p>
          <w:p w14:paraId="6A4BFDA4" w14:textId="77777777" w:rsidR="003B0397" w:rsidRPr="003B0397" w:rsidRDefault="00BA2D42" w:rsidP="003B0397">
            <w:pPr>
              <w:pStyle w:val="StandardTabelle"/>
            </w:pPr>
            <w:r>
              <w:t>Z</w:t>
            </w:r>
            <w:r w:rsidR="003B0397" w:rsidRPr="003B0397">
              <w:t>u Game und Realität</w:t>
            </w:r>
          </w:p>
          <w:p w14:paraId="004E71C5" w14:textId="77777777" w:rsidR="003B0397" w:rsidRPr="003B0397" w:rsidRDefault="003B0397" w:rsidP="003B0397">
            <w:pPr>
              <w:pStyle w:val="StandardTabelle"/>
            </w:pPr>
          </w:p>
        </w:tc>
        <w:tc>
          <w:tcPr>
            <w:tcW w:w="7012" w:type="dxa"/>
          </w:tcPr>
          <w:p w14:paraId="5C6F4956" w14:textId="77777777" w:rsidR="003B0397" w:rsidRPr="003B0397" w:rsidRDefault="003B0397" w:rsidP="003B0397">
            <w:pPr>
              <w:pStyle w:val="StandardTabelle"/>
            </w:pPr>
            <w:r w:rsidRPr="003B0397">
              <w:t>Game und Realität:</w:t>
            </w:r>
          </w:p>
          <w:p w14:paraId="345D5FFB" w14:textId="77777777" w:rsidR="003B0397" w:rsidRPr="003B0397" w:rsidRDefault="003B0397" w:rsidP="003B0397">
            <w:pPr>
              <w:pStyle w:val="StandardTabelle"/>
            </w:pPr>
            <w:r w:rsidRPr="003B0397">
              <w:t xml:space="preserve">Die </w:t>
            </w:r>
            <w:proofErr w:type="spellStart"/>
            <w:r w:rsidRPr="003B0397">
              <w:t>SuS</w:t>
            </w:r>
            <w:proofErr w:type="spellEnd"/>
            <w:r w:rsidRPr="003B0397">
              <w:t xml:space="preserve"> stellen sich im Raum auf zwischen den Polen "sicher handeln" und "risikofreudig handeln"</w:t>
            </w:r>
          </w:p>
          <w:p w14:paraId="7D37EC15" w14:textId="77777777" w:rsidR="003B0397" w:rsidRPr="003B0397" w:rsidRDefault="003B0397" w:rsidP="003B0397">
            <w:pPr>
              <w:pStyle w:val="StandardTabelle"/>
            </w:pPr>
          </w:p>
          <w:p w14:paraId="6568E1E7" w14:textId="77777777" w:rsidR="003B0397" w:rsidRPr="003B0397" w:rsidRDefault="00BA2D42" w:rsidP="00BA2D42">
            <w:pPr>
              <w:pStyle w:val="StandardTabelle"/>
            </w:pPr>
            <w:r>
              <w:t xml:space="preserve">1. </w:t>
            </w:r>
            <w:r w:rsidR="003B0397" w:rsidRPr="003B0397">
              <w:t xml:space="preserve">Runde </w:t>
            </w:r>
          </w:p>
          <w:p w14:paraId="03AF59ED" w14:textId="77777777" w:rsidR="003B0397" w:rsidRPr="003B0397" w:rsidRDefault="003B0397" w:rsidP="003B0397">
            <w:pPr>
              <w:pStyle w:val="StandardTabelle"/>
            </w:pPr>
            <w:r w:rsidRPr="003B0397">
              <w:t xml:space="preserve">Wo stehst du, wenn du das Game spielst? </w:t>
            </w:r>
          </w:p>
          <w:p w14:paraId="79198800" w14:textId="77777777" w:rsidR="003B0397" w:rsidRPr="003B0397" w:rsidRDefault="003B0397" w:rsidP="003B0397">
            <w:pPr>
              <w:pStyle w:val="StandardTabelle"/>
            </w:pPr>
            <w:proofErr w:type="spellStart"/>
            <w:r w:rsidRPr="003B0397">
              <w:t>SuS</w:t>
            </w:r>
            <w:proofErr w:type="spellEnd"/>
            <w:r w:rsidRPr="003B0397">
              <w:t xml:space="preserve"> begründen: Ich stehe hier, weil……</w:t>
            </w:r>
          </w:p>
          <w:p w14:paraId="63835CF6" w14:textId="77777777" w:rsidR="003B0397" w:rsidRPr="003B0397" w:rsidRDefault="003B0397" w:rsidP="003B0397">
            <w:pPr>
              <w:pStyle w:val="StandardTabelle"/>
            </w:pPr>
          </w:p>
          <w:p w14:paraId="41923809" w14:textId="77777777" w:rsidR="003B0397" w:rsidRPr="003B0397" w:rsidRDefault="00BA2D42" w:rsidP="003B0397">
            <w:pPr>
              <w:pStyle w:val="StandardTabelle"/>
            </w:pPr>
            <w:r>
              <w:t xml:space="preserve">2. </w:t>
            </w:r>
            <w:r w:rsidR="003B0397" w:rsidRPr="003B0397">
              <w:t>Runde</w:t>
            </w:r>
          </w:p>
          <w:p w14:paraId="217C95FA" w14:textId="77777777" w:rsidR="003B0397" w:rsidRPr="003B0397" w:rsidRDefault="003B0397" w:rsidP="003B0397">
            <w:pPr>
              <w:pStyle w:val="StandardTabelle"/>
            </w:pPr>
            <w:r w:rsidRPr="003B0397">
              <w:t>Welche Varianten hast du beim Paarinterview gewählt?</w:t>
            </w:r>
          </w:p>
          <w:p w14:paraId="43925017" w14:textId="77777777" w:rsidR="003B0397" w:rsidRPr="003B0397" w:rsidRDefault="003B0397" w:rsidP="003B0397">
            <w:pPr>
              <w:pStyle w:val="StandardTabelle"/>
            </w:pPr>
            <w:proofErr w:type="spellStart"/>
            <w:r w:rsidRPr="003B0397">
              <w:t>SuS</w:t>
            </w:r>
            <w:proofErr w:type="spellEnd"/>
            <w:r w:rsidRPr="003B0397">
              <w:t xml:space="preserve"> begründen: Ich stehe hier, weil……</w:t>
            </w:r>
          </w:p>
          <w:p w14:paraId="5F176C01" w14:textId="77777777" w:rsidR="003B0397" w:rsidRPr="003B0397" w:rsidRDefault="003B0397" w:rsidP="003B0397">
            <w:pPr>
              <w:pStyle w:val="StandardTabelle"/>
            </w:pPr>
          </w:p>
          <w:p w14:paraId="2097408D" w14:textId="7DCD4C86" w:rsidR="003B0397" w:rsidRPr="003B0397" w:rsidRDefault="003B0397" w:rsidP="003B0397">
            <w:pPr>
              <w:pStyle w:val="StandardTabelle"/>
            </w:pPr>
            <w:r w:rsidRPr="003B0397">
              <w:t>Im Plenum</w:t>
            </w:r>
            <w:r w:rsidR="003D5A21">
              <w:t xml:space="preserve"> besprechen:</w:t>
            </w:r>
          </w:p>
          <w:p w14:paraId="6594210F" w14:textId="6DF80AF3" w:rsidR="003B0397" w:rsidRPr="003B0397" w:rsidRDefault="003B0397" w:rsidP="00BA2D42">
            <w:pPr>
              <w:pStyle w:val="StandardTabelle"/>
              <w:numPr>
                <w:ilvl w:val="0"/>
                <w:numId w:val="25"/>
              </w:numPr>
            </w:pPr>
            <w:r w:rsidRPr="003B0397">
              <w:t xml:space="preserve">Hat sich eure Position verändert von der </w:t>
            </w:r>
            <w:r w:rsidR="003D5A21">
              <w:t>ersten zur zweiten Runde? Warum / W</w:t>
            </w:r>
            <w:r w:rsidRPr="003B0397">
              <w:t>arum nicht?</w:t>
            </w:r>
          </w:p>
          <w:p w14:paraId="7EC5335B" w14:textId="77777777" w:rsidR="003B0397" w:rsidRPr="003B0397" w:rsidRDefault="003B0397" w:rsidP="00BA2D42">
            <w:pPr>
              <w:pStyle w:val="StandardTabelle"/>
              <w:numPr>
                <w:ilvl w:val="0"/>
                <w:numId w:val="25"/>
              </w:numPr>
            </w:pPr>
            <w:r w:rsidRPr="003B0397">
              <w:t>Was ist der Unterschied zwischen den Entscheidungen im Game und den Entscheidungen bei den Situationen aus AB 3A?</w:t>
            </w:r>
          </w:p>
          <w:p w14:paraId="6E503460" w14:textId="77777777" w:rsidR="003B0397" w:rsidRPr="003B0397" w:rsidRDefault="003B0397" w:rsidP="00BA2D42">
            <w:pPr>
              <w:pStyle w:val="StandardTabelle"/>
              <w:numPr>
                <w:ilvl w:val="0"/>
                <w:numId w:val="25"/>
              </w:numPr>
            </w:pPr>
            <w:r w:rsidRPr="003B0397">
              <w:t>Denkt an eine eigene Einkaufssituation. (Was habt ihr damals gekauft? Wie war die Situation?): Was habt ihr euch vorher überlegt? Wie habt ihr gehandelt? Würdet ihr das nächste Mal wieder so handeln? Wo steht ihr zwischen den Polen?</w:t>
            </w:r>
          </w:p>
        </w:tc>
        <w:tc>
          <w:tcPr>
            <w:tcW w:w="1360" w:type="dxa"/>
          </w:tcPr>
          <w:p w14:paraId="15F62CB5" w14:textId="77777777" w:rsidR="003B0397" w:rsidRPr="003B0397" w:rsidRDefault="003B0397" w:rsidP="003B0397">
            <w:pPr>
              <w:pStyle w:val="StandardTabelle"/>
            </w:pPr>
            <w:r w:rsidRPr="003B0397">
              <w:t>Plenum</w:t>
            </w:r>
          </w:p>
        </w:tc>
        <w:tc>
          <w:tcPr>
            <w:tcW w:w="1733" w:type="dxa"/>
          </w:tcPr>
          <w:p w14:paraId="201DC98A" w14:textId="77777777" w:rsidR="003B0397" w:rsidRPr="003B0397" w:rsidRDefault="003B0397" w:rsidP="003B0397">
            <w:pPr>
              <w:pStyle w:val="StandardTabelle"/>
            </w:pPr>
            <w:r w:rsidRPr="003B0397">
              <w:t xml:space="preserve">Je ein A3 Blatt im Raum aufgehängt: </w:t>
            </w:r>
          </w:p>
          <w:p w14:paraId="31C965EF" w14:textId="77777777" w:rsidR="003B0397" w:rsidRPr="003B0397" w:rsidRDefault="003B0397" w:rsidP="003B0397">
            <w:pPr>
              <w:pStyle w:val="StandardTabelle"/>
            </w:pPr>
            <w:r w:rsidRPr="003B0397">
              <w:t>sicher handeln</w:t>
            </w:r>
          </w:p>
          <w:p w14:paraId="16586183" w14:textId="77777777" w:rsidR="003B0397" w:rsidRPr="003B0397" w:rsidRDefault="003B0397" w:rsidP="003B0397">
            <w:pPr>
              <w:pStyle w:val="StandardTabelle"/>
            </w:pPr>
            <w:r w:rsidRPr="003B0397">
              <w:t>risikofreudig handeln</w:t>
            </w:r>
          </w:p>
        </w:tc>
      </w:tr>
      <w:tr w:rsidR="00BA2D42" w:rsidRPr="00146155" w14:paraId="29264C5E" w14:textId="77777777">
        <w:tblPrEx>
          <w:tblBorders>
            <w:insideH w:val="single" w:sz="4" w:space="0" w:color="00A7D0" w:themeColor="text1"/>
            <w:insideV w:val="single" w:sz="4" w:space="0" w:color="00A7D0" w:themeColor="text1"/>
          </w:tblBorders>
          <w:tblLook w:val="04A0" w:firstRow="1" w:lastRow="0" w:firstColumn="1" w:lastColumn="0" w:noHBand="0" w:noVBand="1"/>
        </w:tblPrEx>
        <w:trPr>
          <w:trHeight w:val="2349"/>
        </w:trPr>
        <w:tc>
          <w:tcPr>
            <w:tcW w:w="993" w:type="dxa"/>
          </w:tcPr>
          <w:p w14:paraId="6C2B4AD2" w14:textId="77777777" w:rsidR="00BA2D42" w:rsidRPr="00BA2D42" w:rsidRDefault="00BA2D42" w:rsidP="00BA2D42">
            <w:pPr>
              <w:pStyle w:val="StandardTabelle"/>
            </w:pPr>
            <w:r w:rsidRPr="00BA2D42">
              <w:t>30‘ / 7</w:t>
            </w:r>
          </w:p>
          <w:p w14:paraId="53E245BC" w14:textId="77777777" w:rsidR="00BA2D42" w:rsidRPr="00BA2D42" w:rsidRDefault="00BA2D42" w:rsidP="00BA2D42">
            <w:pPr>
              <w:pStyle w:val="StandardTabelle"/>
            </w:pPr>
          </w:p>
        </w:tc>
        <w:tc>
          <w:tcPr>
            <w:tcW w:w="3506" w:type="dxa"/>
          </w:tcPr>
          <w:p w14:paraId="2A9A296C" w14:textId="77777777" w:rsidR="00BA2D42" w:rsidRPr="00BA2D42" w:rsidRDefault="00BA2D42" w:rsidP="00BA2D42">
            <w:pPr>
              <w:pStyle w:val="berschrift2Tabelle"/>
            </w:pPr>
            <w:r w:rsidRPr="00BA2D42">
              <w:t>Transferaufgabe (evtl. Hausaufgabe)</w:t>
            </w:r>
          </w:p>
          <w:p w14:paraId="7733CBD4" w14:textId="77777777" w:rsidR="00BA2D42" w:rsidRPr="00BA2D42" w:rsidRDefault="00BA2D42" w:rsidP="00BA2D42">
            <w:pPr>
              <w:pStyle w:val="StandardTabelle"/>
            </w:pPr>
          </w:p>
          <w:p w14:paraId="191F7BAE" w14:textId="77777777" w:rsidR="00BA2D42" w:rsidRPr="00BA2D42" w:rsidRDefault="00BA2D42" w:rsidP="00BA2D42">
            <w:pPr>
              <w:pStyle w:val="StandardTabelle"/>
            </w:pPr>
          </w:p>
          <w:p w14:paraId="67D878D5" w14:textId="77777777" w:rsidR="00BA2D42" w:rsidRPr="00BA2D42" w:rsidRDefault="00BA2D42" w:rsidP="00BA2D42">
            <w:pPr>
              <w:pStyle w:val="StandardTabelle"/>
            </w:pPr>
          </w:p>
          <w:p w14:paraId="76A06D2D" w14:textId="77777777" w:rsidR="00BA2D42" w:rsidRPr="00BA2D42" w:rsidRDefault="00BA2D42" w:rsidP="00BA2D42">
            <w:pPr>
              <w:pStyle w:val="StandardTabelle"/>
            </w:pPr>
          </w:p>
          <w:p w14:paraId="03894379" w14:textId="77777777" w:rsidR="00BA2D42" w:rsidRDefault="00BA2D42" w:rsidP="00BA2D42">
            <w:pPr>
              <w:pStyle w:val="StandardTabelle"/>
            </w:pPr>
          </w:p>
          <w:p w14:paraId="43EE30A1" w14:textId="77777777" w:rsidR="00BA2D42" w:rsidRDefault="00BA2D42" w:rsidP="00BA2D42">
            <w:pPr>
              <w:pStyle w:val="StandardTabelle"/>
            </w:pPr>
          </w:p>
          <w:p w14:paraId="23CC68C1" w14:textId="77777777" w:rsidR="00BA2D42" w:rsidRPr="00BA2D42" w:rsidRDefault="00BA2D42" w:rsidP="00BA2D42">
            <w:pPr>
              <w:pStyle w:val="StandardTabelle"/>
            </w:pPr>
          </w:p>
        </w:tc>
        <w:tc>
          <w:tcPr>
            <w:tcW w:w="7012" w:type="dxa"/>
          </w:tcPr>
          <w:p w14:paraId="73DB8CE7" w14:textId="77777777" w:rsidR="00BA2D42" w:rsidRPr="00BA2D42" w:rsidRDefault="00BA2D42" w:rsidP="00BA2D42">
            <w:pPr>
              <w:pStyle w:val="StandardTabelle"/>
            </w:pPr>
            <w:r w:rsidRPr="00BA2D42">
              <w:t xml:space="preserve">Die </w:t>
            </w:r>
            <w:proofErr w:type="spellStart"/>
            <w:r w:rsidRPr="00BA2D42">
              <w:t>SuS</w:t>
            </w:r>
            <w:proofErr w:type="spellEnd"/>
            <w:r w:rsidRPr="00BA2D42">
              <w:t xml:space="preserve"> bearbeiten AB 2C gemäss folgenden Aufträgen: </w:t>
            </w:r>
          </w:p>
          <w:p w14:paraId="48B95D1F" w14:textId="77777777" w:rsidR="00BA2D42" w:rsidRPr="00BA2D42" w:rsidRDefault="00BA2D42" w:rsidP="00BA2D42">
            <w:pPr>
              <w:pStyle w:val="StandardTabelle"/>
              <w:numPr>
                <w:ilvl w:val="0"/>
                <w:numId w:val="27"/>
              </w:numPr>
            </w:pPr>
            <w:r w:rsidRPr="00BA2D42">
              <w:t>Lies die beiden unterschiedlichen Situationen aus dem Alltag der Jugendlichen Bea und Matthias.</w:t>
            </w:r>
          </w:p>
          <w:p w14:paraId="0A365AFC" w14:textId="77777777" w:rsidR="00BA2D42" w:rsidRDefault="00BA2D42" w:rsidP="00BA2D42">
            <w:pPr>
              <w:pStyle w:val="StandardTabelle"/>
              <w:numPr>
                <w:ilvl w:val="0"/>
                <w:numId w:val="27"/>
              </w:numPr>
            </w:pPr>
            <w:r w:rsidRPr="00BA2D42">
              <w:t>Beschreibe die beiden Situationen in einem kurzen Text weiter.</w:t>
            </w:r>
          </w:p>
          <w:p w14:paraId="624D3E86" w14:textId="29A47D8A" w:rsidR="00BA2D42" w:rsidRDefault="00BA2D42" w:rsidP="00BA2D42">
            <w:pPr>
              <w:pStyle w:val="StandardTabelle"/>
              <w:numPr>
                <w:ilvl w:val="0"/>
                <w:numId w:val="29"/>
              </w:numPr>
              <w:ind w:left="1092" w:hanging="283"/>
            </w:pPr>
            <w:r w:rsidRPr="00BA2D42">
              <w:t>Welche Überlegungen macht sich Bea in ihrer Situation</w:t>
            </w:r>
            <w:r w:rsidR="004D08BF">
              <w:t xml:space="preserve"> </w:t>
            </w:r>
            <w:r w:rsidRPr="00BA2D42">
              <w:t>/</w:t>
            </w:r>
            <w:r w:rsidR="004D08BF">
              <w:t xml:space="preserve"> </w:t>
            </w:r>
            <w:r w:rsidRPr="00BA2D42">
              <w:t>Matthias in seiner Situation?</w:t>
            </w:r>
          </w:p>
          <w:p w14:paraId="486497BC" w14:textId="50F12AA5" w:rsidR="00BA2D42" w:rsidRDefault="00BA2D42" w:rsidP="00BA2D42">
            <w:pPr>
              <w:pStyle w:val="StandardTabelle"/>
              <w:numPr>
                <w:ilvl w:val="0"/>
                <w:numId w:val="29"/>
              </w:numPr>
              <w:ind w:left="1092" w:hanging="283"/>
            </w:pPr>
            <w:r w:rsidRPr="00BA2D42">
              <w:t>Wie entscheidet Bea</w:t>
            </w:r>
            <w:r w:rsidR="004D08BF">
              <w:t xml:space="preserve"> </w:t>
            </w:r>
            <w:r w:rsidRPr="00BA2D42">
              <w:t>/</w:t>
            </w:r>
            <w:r w:rsidR="004D08BF">
              <w:t xml:space="preserve"> </w:t>
            </w:r>
            <w:r w:rsidRPr="00BA2D42">
              <w:t>wie entscheidet Matthias?</w:t>
            </w:r>
          </w:p>
          <w:p w14:paraId="561DE734" w14:textId="77777777" w:rsidR="00BA2D42" w:rsidRPr="00BA2D42" w:rsidRDefault="00BA2D42" w:rsidP="00BA2D42">
            <w:pPr>
              <w:pStyle w:val="StandardTabelle"/>
            </w:pPr>
          </w:p>
          <w:p w14:paraId="543BA2E9" w14:textId="7A9A8FDA" w:rsidR="00BA2D42" w:rsidRPr="00BA2D42" w:rsidRDefault="00BA2D42" w:rsidP="00BA2D42">
            <w:pPr>
              <w:pStyle w:val="StandardTabelle"/>
            </w:pPr>
            <w:r w:rsidRPr="00BA2D42">
              <w:t>Wichtig: Die Begriffe Kosten/Folgekosten, Ertrag, Risiko/Sicherheit, Zinsen müssen im Text vorkommen.</w:t>
            </w:r>
          </w:p>
        </w:tc>
        <w:tc>
          <w:tcPr>
            <w:tcW w:w="1360" w:type="dxa"/>
          </w:tcPr>
          <w:p w14:paraId="0EE5A980" w14:textId="77777777" w:rsidR="00FC5F86" w:rsidRDefault="00FC5F86" w:rsidP="00BA2D42">
            <w:pPr>
              <w:pStyle w:val="StandardTabelle"/>
            </w:pPr>
            <w:r>
              <w:t>zuerst</w:t>
            </w:r>
          </w:p>
          <w:p w14:paraId="1BA459B6" w14:textId="77777777" w:rsidR="00BA2D42" w:rsidRPr="00BA2D42" w:rsidRDefault="00BA2D42" w:rsidP="00BA2D42">
            <w:pPr>
              <w:pStyle w:val="StandardTabelle"/>
            </w:pPr>
            <w:r w:rsidRPr="00BA2D42">
              <w:t>Einzelarbeit</w:t>
            </w:r>
          </w:p>
          <w:p w14:paraId="0B12562A" w14:textId="77777777" w:rsidR="00BA2D42" w:rsidRPr="00BA2D42" w:rsidRDefault="00BA2D42" w:rsidP="00BA2D42">
            <w:pPr>
              <w:pStyle w:val="StandardTabelle"/>
            </w:pPr>
          </w:p>
          <w:p w14:paraId="598041D4" w14:textId="77777777" w:rsidR="00BA2D42" w:rsidRDefault="00BA2D42" w:rsidP="00BA2D42">
            <w:pPr>
              <w:pStyle w:val="StandardTabelle"/>
            </w:pPr>
          </w:p>
          <w:p w14:paraId="286A412D" w14:textId="77777777" w:rsidR="00BA2D42" w:rsidRDefault="00BA2D42" w:rsidP="00BA2D42">
            <w:pPr>
              <w:pStyle w:val="StandardTabelle"/>
            </w:pPr>
          </w:p>
          <w:p w14:paraId="0F53290D" w14:textId="77777777" w:rsidR="00BA2D42" w:rsidRDefault="00BA2D42" w:rsidP="00BA2D42">
            <w:pPr>
              <w:pStyle w:val="StandardTabelle"/>
            </w:pPr>
          </w:p>
          <w:p w14:paraId="045A9910" w14:textId="77777777" w:rsidR="00BA2D42" w:rsidRDefault="00BA2D42" w:rsidP="00BA2D42">
            <w:pPr>
              <w:pStyle w:val="StandardTabelle"/>
            </w:pPr>
          </w:p>
          <w:p w14:paraId="22AEBD47" w14:textId="77777777" w:rsidR="00BA2D42" w:rsidRPr="00BA2D42" w:rsidRDefault="00BA2D42" w:rsidP="00BA2D42">
            <w:pPr>
              <w:pStyle w:val="StandardTabelle"/>
            </w:pPr>
          </w:p>
          <w:p w14:paraId="24A004B1" w14:textId="77777777" w:rsidR="00BA2D42" w:rsidRPr="00BA2D42" w:rsidRDefault="00BA2D42" w:rsidP="00BA2D42">
            <w:pPr>
              <w:pStyle w:val="StandardTabelle"/>
            </w:pPr>
          </w:p>
        </w:tc>
        <w:tc>
          <w:tcPr>
            <w:tcW w:w="1733" w:type="dxa"/>
          </w:tcPr>
          <w:p w14:paraId="29E0C11C" w14:textId="77777777" w:rsidR="00BA2D42" w:rsidRPr="00BA2D42" w:rsidRDefault="00BA2D42" w:rsidP="00BA2D42">
            <w:pPr>
              <w:pStyle w:val="StandardTabelle"/>
            </w:pPr>
            <w:r w:rsidRPr="00BA2D42">
              <w:t>AB 2C: "Transfer"</w:t>
            </w:r>
          </w:p>
          <w:p w14:paraId="2E5D1B9A" w14:textId="77777777" w:rsidR="00BA2D42" w:rsidRPr="00BA2D42" w:rsidRDefault="00BA2D42" w:rsidP="00BA2D42">
            <w:pPr>
              <w:pStyle w:val="StandardTabelle"/>
            </w:pPr>
          </w:p>
          <w:p w14:paraId="44F8A0E9" w14:textId="77777777" w:rsidR="00BA2D42" w:rsidRPr="00BA2D42" w:rsidRDefault="00BA2D42" w:rsidP="00BA2D42">
            <w:pPr>
              <w:pStyle w:val="StandardTabelle"/>
            </w:pPr>
            <w:r w:rsidRPr="00BA2D42">
              <w:t>evtl. Hausaufgabe</w:t>
            </w:r>
          </w:p>
          <w:p w14:paraId="1141ECCE" w14:textId="77777777" w:rsidR="00BA2D42" w:rsidRPr="00BA2D42" w:rsidRDefault="00BA2D42" w:rsidP="00BA2D42">
            <w:pPr>
              <w:pStyle w:val="StandardTabelle"/>
            </w:pPr>
          </w:p>
        </w:tc>
      </w:tr>
    </w:tbl>
    <w:p w14:paraId="3D4C6819" w14:textId="77777777" w:rsidR="00BA2D42" w:rsidRDefault="00BA2D42">
      <w:pPr>
        <w:rPr>
          <w:color w:val="FD000D" w:themeColor="accent3"/>
        </w:rPr>
      </w:pPr>
    </w:p>
    <w:p w14:paraId="37425888" w14:textId="77777777" w:rsidR="00502E88" w:rsidRPr="00146155" w:rsidRDefault="00BA2D42" w:rsidP="00BA2D42">
      <w:pPr>
        <w:spacing w:line="240" w:lineRule="auto"/>
        <w:rPr>
          <w:color w:val="FD000D" w:themeColor="accent3"/>
        </w:rPr>
      </w:pPr>
      <w:r>
        <w:rPr>
          <w:color w:val="FD000D" w:themeColor="accent3"/>
        </w:rPr>
        <w:br w:type="page"/>
      </w:r>
    </w:p>
    <w:tbl>
      <w:tblPr>
        <w:tblStyle w:val="Tabellenraster"/>
        <w:tblW w:w="14604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93"/>
        <w:gridCol w:w="3506"/>
        <w:gridCol w:w="7012"/>
        <w:gridCol w:w="1374"/>
        <w:gridCol w:w="1719"/>
      </w:tblGrid>
      <w:tr w:rsidR="00BA2D42" w:rsidRPr="00BA2D42" w14:paraId="39FAC0AF" w14:textId="77777777">
        <w:trPr>
          <w:trHeight w:val="336"/>
        </w:trPr>
        <w:tc>
          <w:tcPr>
            <w:tcW w:w="993" w:type="dxa"/>
          </w:tcPr>
          <w:p w14:paraId="074B1DE5" w14:textId="77777777" w:rsidR="00BA2D42" w:rsidRPr="00BA2D42" w:rsidRDefault="00BA2D42" w:rsidP="00AA71FD">
            <w:pPr>
              <w:pStyle w:val="StandardTabelle"/>
            </w:pPr>
          </w:p>
        </w:tc>
        <w:tc>
          <w:tcPr>
            <w:tcW w:w="3506" w:type="dxa"/>
          </w:tcPr>
          <w:p w14:paraId="67C68E6A" w14:textId="77777777" w:rsidR="00BA2D42" w:rsidRPr="00BA2D42" w:rsidRDefault="00BA2D42" w:rsidP="00BA2D42">
            <w:pPr>
              <w:pStyle w:val="StandardTabelle"/>
            </w:pPr>
            <w:r w:rsidRPr="00BA2D42">
              <w:t>Auswertung Transferaufgabe</w:t>
            </w:r>
          </w:p>
        </w:tc>
        <w:tc>
          <w:tcPr>
            <w:tcW w:w="7012" w:type="dxa"/>
          </w:tcPr>
          <w:p w14:paraId="47526980" w14:textId="77777777" w:rsidR="00BA2D42" w:rsidRPr="00BA2D42" w:rsidRDefault="00BA2D42" w:rsidP="00AA71FD">
            <w:pPr>
              <w:pStyle w:val="StandardTabelle"/>
              <w:numPr>
                <w:ilvl w:val="0"/>
                <w:numId w:val="27"/>
              </w:numPr>
            </w:pPr>
            <w:r w:rsidRPr="00BA2D42">
              <w:t>Tausche die Texte mit einer Mitschülerin/einem Mitschüler aus. Lies die fertig geschriebenen Situationen und beurteile die Entscheidungen von Bea und Matthias:</w:t>
            </w:r>
          </w:p>
          <w:p w14:paraId="3FA62A0B" w14:textId="2E1ED390" w:rsidR="00BA2D42" w:rsidRPr="00BA2D42" w:rsidRDefault="00BA2D42" w:rsidP="00AA71FD">
            <w:pPr>
              <w:pStyle w:val="StandardTabelle"/>
              <w:numPr>
                <w:ilvl w:val="0"/>
                <w:numId w:val="31"/>
              </w:numPr>
              <w:ind w:left="1234"/>
            </w:pPr>
            <w:r w:rsidRPr="00BA2D42">
              <w:t>Ist die Entscheidung eher risikofreudig? Begründe</w:t>
            </w:r>
            <w:r w:rsidR="002D3485">
              <w:t xml:space="preserve"> </w:t>
            </w:r>
            <w:r w:rsidRPr="00BA2D42">
              <w:t>weshalb.</w:t>
            </w:r>
          </w:p>
          <w:p w14:paraId="64A7B9F7" w14:textId="777489AD" w:rsidR="00BA2D42" w:rsidRPr="00BA2D42" w:rsidRDefault="00BA2D42" w:rsidP="00AA71FD">
            <w:pPr>
              <w:pStyle w:val="StandardTabelle"/>
              <w:numPr>
                <w:ilvl w:val="0"/>
                <w:numId w:val="31"/>
              </w:numPr>
              <w:ind w:left="1234"/>
            </w:pPr>
            <w:r w:rsidRPr="00BA2D42">
              <w:t>Ist die Entscheidung eher sicherheitsorientiert? Begründe</w:t>
            </w:r>
            <w:r w:rsidR="002D3485">
              <w:t xml:space="preserve"> </w:t>
            </w:r>
            <w:r w:rsidRPr="00BA2D42">
              <w:t>weshalb.</w:t>
            </w:r>
          </w:p>
          <w:p w14:paraId="11962DFF" w14:textId="77777777" w:rsidR="00BA2D42" w:rsidRPr="00BA2D42" w:rsidRDefault="00BA2D42" w:rsidP="00AA71FD">
            <w:pPr>
              <w:pStyle w:val="StandardTabelle"/>
            </w:pPr>
          </w:p>
          <w:p w14:paraId="496F4D61" w14:textId="77777777" w:rsidR="00BA2D42" w:rsidRPr="00BA2D42" w:rsidRDefault="00BA2D42" w:rsidP="00AA71FD">
            <w:pPr>
              <w:pStyle w:val="StandardTabelle"/>
            </w:pPr>
            <w:r w:rsidRPr="00BA2D42">
              <w:t>Leitfragen für Klassen- oder Gruppengespräch:</w:t>
            </w:r>
          </w:p>
          <w:p w14:paraId="4DF84F7D" w14:textId="77777777" w:rsidR="00BA2D42" w:rsidRPr="00BA2D42" w:rsidRDefault="00BA2D42" w:rsidP="00AA71FD">
            <w:pPr>
              <w:pStyle w:val="StandardTabelle"/>
              <w:numPr>
                <w:ilvl w:val="0"/>
                <w:numId w:val="32"/>
              </w:numPr>
            </w:pPr>
            <w:r w:rsidRPr="00BA2D42">
              <w:t>In welchen Situationen aus dem Alltag kann es sinnvoll sein "sicherheitsorientiert“ zu handeln? Was können Vor- und Nachteile davon sein?</w:t>
            </w:r>
          </w:p>
          <w:p w14:paraId="4A0E52AA" w14:textId="77777777" w:rsidR="00BA2D42" w:rsidRPr="00BA2D42" w:rsidRDefault="00BA2D42" w:rsidP="00AA71FD">
            <w:pPr>
              <w:pStyle w:val="StandardTabelle"/>
              <w:numPr>
                <w:ilvl w:val="0"/>
                <w:numId w:val="32"/>
              </w:numPr>
            </w:pPr>
            <w:r w:rsidRPr="00BA2D42">
              <w:t>In welchen Situation aus dem Alltag kann es sinnvoll sein "risikofreudig“ zu handeln? Was können Vor- und Nachteile davon sein?</w:t>
            </w:r>
          </w:p>
          <w:p w14:paraId="22861EF3" w14:textId="77777777" w:rsidR="00BA2D42" w:rsidRPr="00BA2D42" w:rsidRDefault="00BA2D42" w:rsidP="00AA71FD">
            <w:pPr>
              <w:pStyle w:val="StandardTabelle"/>
            </w:pPr>
          </w:p>
        </w:tc>
        <w:tc>
          <w:tcPr>
            <w:tcW w:w="1374" w:type="dxa"/>
          </w:tcPr>
          <w:p w14:paraId="0E5E05EE" w14:textId="77777777" w:rsidR="00BA2D42" w:rsidRDefault="00BA2D42" w:rsidP="00AA71FD">
            <w:pPr>
              <w:pStyle w:val="StandardTabelle"/>
            </w:pPr>
            <w:r>
              <w:t>dann</w:t>
            </w:r>
          </w:p>
          <w:p w14:paraId="48163109" w14:textId="77777777" w:rsidR="00BA2D42" w:rsidRDefault="00BA2D42" w:rsidP="00AA71FD">
            <w:pPr>
              <w:pStyle w:val="StandardTabelle"/>
            </w:pPr>
            <w:r w:rsidRPr="00BA2D42">
              <w:t>Partnerarbeit</w:t>
            </w:r>
          </w:p>
          <w:p w14:paraId="1663FB3E" w14:textId="77777777" w:rsidR="00BA2D42" w:rsidRDefault="00BA2D42" w:rsidP="00AA71FD">
            <w:pPr>
              <w:pStyle w:val="StandardTabelle"/>
            </w:pPr>
          </w:p>
          <w:p w14:paraId="14AA2C41" w14:textId="77777777" w:rsidR="00BA2D42" w:rsidRDefault="00BA2D42" w:rsidP="00AA71FD">
            <w:pPr>
              <w:pStyle w:val="StandardTabelle"/>
            </w:pPr>
          </w:p>
          <w:p w14:paraId="5F706BF7" w14:textId="77777777" w:rsidR="00BA2D42" w:rsidRDefault="00BA2D42" w:rsidP="00AA71FD">
            <w:pPr>
              <w:pStyle w:val="StandardTabelle"/>
            </w:pPr>
          </w:p>
          <w:p w14:paraId="76EABEF7" w14:textId="77777777" w:rsidR="00BA2D42" w:rsidRDefault="00BA2D42" w:rsidP="00AA71FD">
            <w:pPr>
              <w:pStyle w:val="StandardTabelle"/>
            </w:pPr>
          </w:p>
          <w:p w14:paraId="26ACFA93" w14:textId="77777777" w:rsidR="00BA2D42" w:rsidRPr="00BA2D42" w:rsidRDefault="00BA2D42" w:rsidP="00AA71FD">
            <w:pPr>
              <w:pStyle w:val="StandardTabelle"/>
            </w:pPr>
            <w:r w:rsidRPr="00BA2D42">
              <w:t>Plenum oder Gruppen</w:t>
            </w:r>
          </w:p>
        </w:tc>
        <w:tc>
          <w:tcPr>
            <w:tcW w:w="1719" w:type="dxa"/>
          </w:tcPr>
          <w:p w14:paraId="5515A228" w14:textId="77777777" w:rsidR="00BA2D42" w:rsidRPr="00BA2D42" w:rsidRDefault="00BA2D42" w:rsidP="00AA71FD">
            <w:pPr>
              <w:pStyle w:val="StandardTabelle"/>
            </w:pPr>
          </w:p>
        </w:tc>
      </w:tr>
    </w:tbl>
    <w:p w14:paraId="63BEBF7B" w14:textId="77777777" w:rsidR="00502E88" w:rsidRPr="00146155" w:rsidRDefault="00502E88">
      <w:pPr>
        <w:rPr>
          <w:color w:val="FD000D" w:themeColor="accent3"/>
        </w:rPr>
      </w:pPr>
    </w:p>
    <w:p w14:paraId="27C4BD95" w14:textId="77777777" w:rsidR="00502E88" w:rsidRPr="00146155" w:rsidRDefault="00502E88" w:rsidP="001E1C9C">
      <w:pPr>
        <w:rPr>
          <w:color w:val="FD000D" w:themeColor="accent3"/>
        </w:rPr>
      </w:pPr>
    </w:p>
    <w:sectPr w:rsidR="00502E88" w:rsidRPr="00146155" w:rsidSect="00BA2D42">
      <w:pgSz w:w="16840" w:h="11899" w:orient="landscape"/>
      <w:pgMar w:top="1418" w:right="1134" w:bottom="1134" w:left="1134" w:header="56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27529" w14:textId="77777777" w:rsidR="00C94B1B" w:rsidRDefault="00C94B1B">
      <w:pPr>
        <w:spacing w:line="240" w:lineRule="auto"/>
      </w:pPr>
      <w:r>
        <w:separator/>
      </w:r>
    </w:p>
  </w:endnote>
  <w:endnote w:type="continuationSeparator" w:id="0">
    <w:p w14:paraId="5C04F049" w14:textId="77777777" w:rsidR="00C94B1B" w:rsidRDefault="00C94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VectoraLH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text" w:horzAnchor="page" w:tblpX="1037" w:tblpY="-30"/>
      <w:tblW w:w="14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29"/>
      <w:gridCol w:w="1796"/>
    </w:tblGrid>
    <w:tr w:rsidR="009C2AC5" w:rsidRPr="00EC541F" w14:paraId="129910C0" w14:textId="77777777" w:rsidTr="009C2AC5">
      <w:trPr>
        <w:trHeight w:val="266"/>
      </w:trPr>
      <w:tc>
        <w:tcPr>
          <w:tcW w:w="12829" w:type="dxa"/>
          <w:vAlign w:val="center"/>
        </w:tcPr>
        <w:p w14:paraId="3B92CB38" w14:textId="77777777" w:rsidR="009C2AC5" w:rsidRPr="009C2AC5" w:rsidRDefault="009C2AC5" w:rsidP="009C2AC5">
          <w:pPr>
            <w:ind w:right="-133"/>
            <w:rPr>
              <w:rStyle w:val="Seitenzahl"/>
              <w:b w:val="0"/>
            </w:rPr>
          </w:pPr>
          <w:r w:rsidRPr="00EB58AD">
            <w:rPr>
              <w:rStyle w:val="Seitenzahl"/>
            </w:rPr>
            <w:t xml:space="preserve">UNTERRICHTSMODUL 2 | </w:t>
          </w:r>
          <w:r w:rsidRPr="009C2AC5">
            <w:rPr>
              <w:rStyle w:val="Seitenzahl"/>
              <w:b w:val="0"/>
            </w:rPr>
            <w:t>Finanzentscheidungen | 8.-9. Klasse</w:t>
          </w:r>
        </w:p>
        <w:p w14:paraId="098B00A2" w14:textId="77777777" w:rsidR="009C2AC5" w:rsidRDefault="009C2AC5" w:rsidP="009C2AC5">
          <w:pPr>
            <w:ind w:right="-8"/>
            <w:rPr>
              <w:rStyle w:val="Seitenzahl"/>
            </w:rPr>
          </w:pPr>
          <w:r>
            <w:rPr>
              <w:rStyle w:val="Seitenzahl"/>
            </w:rPr>
            <w:tab/>
          </w:r>
        </w:p>
      </w:tc>
      <w:tc>
        <w:tcPr>
          <w:tcW w:w="1796" w:type="dxa"/>
          <w:vAlign w:val="center"/>
        </w:tcPr>
        <w:p w14:paraId="34A3FFCC" w14:textId="77777777" w:rsidR="009C2AC5" w:rsidRPr="009C2AC5" w:rsidRDefault="009C2AC5" w:rsidP="009C2AC5">
          <w:pPr>
            <w:ind w:right="-8"/>
            <w:jc w:val="right"/>
            <w:rPr>
              <w:rStyle w:val="Seitenzahl"/>
              <w:b w:val="0"/>
            </w:rPr>
          </w:pPr>
          <w:r w:rsidRPr="009C2AC5">
            <w:rPr>
              <w:rStyle w:val="Seitenzahl"/>
              <w:b w:val="0"/>
            </w:rPr>
            <w:t>Version 1.0</w:t>
          </w:r>
        </w:p>
      </w:tc>
    </w:tr>
  </w:tbl>
  <w:p w14:paraId="4B43C1E3" w14:textId="77777777" w:rsidR="00502E88" w:rsidRDefault="00502E88" w:rsidP="002819FA">
    <w:pPr>
      <w:rPr>
        <w:rFonts w:ascii="Source Sans Pro" w:hAnsi="Source Sans Pro"/>
        <w:b/>
        <w:sz w:val="16"/>
      </w:rPr>
    </w:pPr>
  </w:p>
  <w:p w14:paraId="0D890816" w14:textId="77777777" w:rsidR="00502E88" w:rsidRDefault="00502E8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C3BE" w14:textId="77777777" w:rsidR="00502E88" w:rsidRDefault="00502E88" w:rsidP="003924CA">
    <w:pPr>
      <w:rPr>
        <w:rFonts w:ascii="Source Sans Pro" w:hAnsi="Source Sans Pro"/>
        <w:b/>
        <w:sz w:val="16"/>
      </w:rPr>
    </w:pPr>
  </w:p>
  <w:p w14:paraId="508D1A5A" w14:textId="77777777" w:rsidR="00502E88" w:rsidRDefault="00502E88" w:rsidP="003924CA">
    <w:pPr>
      <w:rPr>
        <w:rFonts w:ascii="Source Sans Pro" w:hAnsi="Source Sans Pro"/>
        <w:sz w:val="16"/>
      </w:rPr>
    </w:pPr>
    <w:r>
      <w:rPr>
        <w:rFonts w:ascii="Source Sans Pro" w:hAnsi="Source Sans Pro"/>
        <w:b/>
        <w:sz w:val="16"/>
      </w:rPr>
      <w:t xml:space="preserve">UNTERRICHTSMODUL 1 </w:t>
    </w:r>
    <w:r w:rsidRPr="00766A07">
      <w:rPr>
        <w:sz w:val="16"/>
      </w:rPr>
      <w:t xml:space="preserve">| </w:t>
    </w:r>
    <w:r>
      <w:rPr>
        <w:rFonts w:ascii="Source Sans Pro" w:hAnsi="Source Sans Pro"/>
        <w:sz w:val="16"/>
      </w:rPr>
      <w:t>7.-8. Klasse</w:t>
    </w:r>
  </w:p>
  <w:p w14:paraId="5038CFBA" w14:textId="77777777" w:rsidR="00502E88" w:rsidRDefault="00502E88" w:rsidP="00073DD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39A7F" w14:textId="77777777" w:rsidR="00C94B1B" w:rsidRDefault="00C94B1B">
      <w:pPr>
        <w:spacing w:line="240" w:lineRule="auto"/>
      </w:pPr>
      <w:r>
        <w:separator/>
      </w:r>
    </w:p>
  </w:footnote>
  <w:footnote w:type="continuationSeparator" w:id="0">
    <w:p w14:paraId="760714BC" w14:textId="77777777" w:rsidR="00C94B1B" w:rsidRDefault="00C94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FD55" w14:textId="77777777" w:rsidR="00502E88" w:rsidRDefault="001D3622" w:rsidP="004B46C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02E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2265DF" w14:textId="77777777" w:rsidR="00502E88" w:rsidRDefault="00502E88" w:rsidP="0088567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F810" w14:textId="77777777" w:rsidR="00502E88" w:rsidRDefault="00502E88" w:rsidP="00502E8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1D3622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1D3622">
      <w:rPr>
        <w:rStyle w:val="Seitenzahl"/>
      </w:rPr>
      <w:fldChar w:fldCharType="separate"/>
    </w:r>
    <w:r w:rsidR="009C2AC5">
      <w:rPr>
        <w:rStyle w:val="Seitenzahl"/>
        <w:noProof/>
      </w:rPr>
      <w:t>1</w:t>
    </w:r>
    <w:r w:rsidR="001D3622">
      <w:rPr>
        <w:rStyle w:val="Seitenzahl"/>
      </w:rPr>
      <w:fldChar w:fldCharType="end"/>
    </w:r>
  </w:p>
  <w:p w14:paraId="42716FBE" w14:textId="77777777" w:rsidR="00502E88" w:rsidRPr="00E4086B" w:rsidRDefault="00502E88" w:rsidP="00E4086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7BD9E" w14:textId="77777777" w:rsidR="00502E88" w:rsidRPr="00766A07" w:rsidRDefault="00502E88" w:rsidP="00073DDE">
    <w:pPr>
      <w:tabs>
        <w:tab w:val="left" w:pos="2720"/>
      </w:tabs>
      <w:rPr>
        <w:b/>
        <w:sz w:val="16"/>
      </w:rPr>
    </w:pPr>
    <w:r w:rsidRPr="00766A07">
      <w:rPr>
        <w:b/>
        <w:sz w:val="16"/>
      </w:rPr>
      <w:tab/>
    </w:r>
  </w:p>
  <w:p w14:paraId="56522406" w14:textId="77777777" w:rsidR="00502E88" w:rsidRPr="003924CA" w:rsidRDefault="00502E88" w:rsidP="001D0E4B">
    <w:pPr>
      <w:framePr w:w="4115" w:h="539" w:hRule="exact" w:hSpace="142" w:wrap="notBeside" w:vAnchor="page" w:hAnchor="page" w:x="6805" w:y="415" w:anchorLock="1"/>
      <w:jc w:val="right"/>
      <w:rPr>
        <w:rStyle w:val="KopfzeileZchn"/>
      </w:rPr>
    </w:pPr>
    <w:r w:rsidRPr="003924CA">
      <w:rPr>
        <w:rFonts w:ascii="Source Sans Pro" w:hAnsi="Source Sans Pro"/>
        <w:b/>
        <w:sz w:val="16"/>
      </w:rPr>
      <w:t>Seite 01</w:t>
    </w:r>
  </w:p>
  <w:p w14:paraId="283CDAEA" w14:textId="77777777" w:rsidR="00502E88" w:rsidRPr="00766A07" w:rsidRDefault="00502E88" w:rsidP="00073DDE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147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1A3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06B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1E5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B47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C0B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045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E075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74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277D52"/>
    <w:multiLevelType w:val="hybridMultilevel"/>
    <w:tmpl w:val="3EF6E7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B0370D"/>
    <w:multiLevelType w:val="hybridMultilevel"/>
    <w:tmpl w:val="A8F4082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407337"/>
    <w:multiLevelType w:val="hybridMultilevel"/>
    <w:tmpl w:val="BC72E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55DB9"/>
    <w:multiLevelType w:val="hybridMultilevel"/>
    <w:tmpl w:val="7DCC8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67100"/>
    <w:multiLevelType w:val="hybridMultilevel"/>
    <w:tmpl w:val="D618FA00"/>
    <w:lvl w:ilvl="0" w:tplc="08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0C0E7D"/>
    <w:multiLevelType w:val="hybridMultilevel"/>
    <w:tmpl w:val="18FCB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D43E5"/>
    <w:multiLevelType w:val="hybridMultilevel"/>
    <w:tmpl w:val="53EC1B16"/>
    <w:lvl w:ilvl="0" w:tplc="C73AA932">
      <w:start w:val="1"/>
      <w:numFmt w:val="lowerLetter"/>
      <w:pStyle w:val="Listenabsatz2Tabelle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3D76A3"/>
    <w:multiLevelType w:val="hybridMultilevel"/>
    <w:tmpl w:val="B4D4BD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A2F9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0656C"/>
    <w:multiLevelType w:val="hybridMultilevel"/>
    <w:tmpl w:val="39B2E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129E5"/>
    <w:multiLevelType w:val="hybridMultilevel"/>
    <w:tmpl w:val="E5B2817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4203F33"/>
    <w:multiLevelType w:val="hybridMultilevel"/>
    <w:tmpl w:val="83E20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E63EF"/>
    <w:multiLevelType w:val="hybridMultilevel"/>
    <w:tmpl w:val="049402EC"/>
    <w:lvl w:ilvl="0" w:tplc="3744A10E">
      <w:start w:val="1"/>
      <w:numFmt w:val="decimal"/>
      <w:pStyle w:val="Listanabsatz3Tabelle"/>
      <w:lvlText w:val="%1."/>
      <w:lvlJc w:val="left"/>
      <w:pPr>
        <w:tabs>
          <w:tab w:val="num" w:pos="644"/>
        </w:tabs>
        <w:ind w:left="644" w:hanging="284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FE6893"/>
    <w:multiLevelType w:val="multilevel"/>
    <w:tmpl w:val="0430EFA8"/>
    <w:lvl w:ilvl="0">
      <w:start w:val="1"/>
      <w:numFmt w:val="bullet"/>
      <w:pStyle w:val="ListenabsatzLernziele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>
    <w:nsid w:val="55A738B9"/>
    <w:multiLevelType w:val="hybridMultilevel"/>
    <w:tmpl w:val="C4128A9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6EE4"/>
    <w:multiLevelType w:val="hybridMultilevel"/>
    <w:tmpl w:val="D6F2B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5">
    <w:nsid w:val="5BD964CE"/>
    <w:multiLevelType w:val="hybridMultilevel"/>
    <w:tmpl w:val="F0E8A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2F9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D1105"/>
    <w:multiLevelType w:val="hybridMultilevel"/>
    <w:tmpl w:val="8D1E3A84"/>
    <w:lvl w:ilvl="0" w:tplc="BC42C394">
      <w:start w:val="1"/>
      <w:numFmt w:val="bullet"/>
      <w:pStyle w:val="Listenabsatz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30032F"/>
    <w:multiLevelType w:val="hybridMultilevel"/>
    <w:tmpl w:val="A3F09640"/>
    <w:lvl w:ilvl="0" w:tplc="08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423097"/>
    <w:multiLevelType w:val="hybridMultilevel"/>
    <w:tmpl w:val="97BCAA6A"/>
    <w:lvl w:ilvl="0" w:tplc="11820310">
      <w:numFmt w:val="bullet"/>
      <w:lvlText w:val="-"/>
      <w:lvlJc w:val="left"/>
      <w:pPr>
        <w:ind w:left="360" w:hanging="360"/>
      </w:pPr>
      <w:rPr>
        <w:rFonts w:ascii="VectoraLHRoman" w:eastAsia="Times New Roman" w:hAnsi="VectoraLH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C44C76"/>
    <w:multiLevelType w:val="hybridMultilevel"/>
    <w:tmpl w:val="18327A90"/>
    <w:lvl w:ilvl="0" w:tplc="8AAC816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CF0746"/>
    <w:multiLevelType w:val="hybridMultilevel"/>
    <w:tmpl w:val="102CBE1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06BB0"/>
    <w:multiLevelType w:val="hybridMultilevel"/>
    <w:tmpl w:val="F7B0AA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5"/>
  </w:num>
  <w:num w:numId="4">
    <w:abstractNumId w:val="20"/>
  </w:num>
  <w:num w:numId="5">
    <w:abstractNumId w:val="24"/>
  </w:num>
  <w:num w:numId="6">
    <w:abstractNumId w:val="19"/>
  </w:num>
  <w:num w:numId="7">
    <w:abstractNumId w:val="27"/>
  </w:num>
  <w:num w:numId="8">
    <w:abstractNumId w:val="13"/>
  </w:num>
  <w:num w:numId="9">
    <w:abstractNumId w:val="30"/>
  </w:num>
  <w:num w:numId="10">
    <w:abstractNumId w:val="12"/>
  </w:num>
  <w:num w:numId="11">
    <w:abstractNumId w:val="14"/>
  </w:num>
  <w:num w:numId="12">
    <w:abstractNumId w:val="3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8"/>
  </w:num>
  <w:num w:numId="23">
    <w:abstractNumId w:val="29"/>
  </w:num>
  <w:num w:numId="24">
    <w:abstractNumId w:val="10"/>
  </w:num>
  <w:num w:numId="25">
    <w:abstractNumId w:val="11"/>
  </w:num>
  <w:num w:numId="26">
    <w:abstractNumId w:val="9"/>
  </w:num>
  <w:num w:numId="27">
    <w:abstractNumId w:val="16"/>
  </w:num>
  <w:num w:numId="28">
    <w:abstractNumId w:val="18"/>
  </w:num>
  <w:num w:numId="29">
    <w:abstractNumId w:val="25"/>
  </w:num>
  <w:num w:numId="30">
    <w:abstractNumId w:val="22"/>
  </w:num>
  <w:num w:numId="31">
    <w:abstractNumId w:val="23"/>
  </w:num>
  <w:num w:numId="3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95"/>
  <w:drawingGridVerticalSpacing w:val="129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12"/>
    <w:rsid w:val="000141A1"/>
    <w:rsid w:val="000208EF"/>
    <w:rsid w:val="0003405C"/>
    <w:rsid w:val="00073DDE"/>
    <w:rsid w:val="00082344"/>
    <w:rsid w:val="0009102F"/>
    <w:rsid w:val="000A0A87"/>
    <w:rsid w:val="000A4593"/>
    <w:rsid w:val="00146155"/>
    <w:rsid w:val="001521F0"/>
    <w:rsid w:val="0015771A"/>
    <w:rsid w:val="00163439"/>
    <w:rsid w:val="001650D5"/>
    <w:rsid w:val="001C6302"/>
    <w:rsid w:val="001D0E4B"/>
    <w:rsid w:val="001D3622"/>
    <w:rsid w:val="001D5157"/>
    <w:rsid w:val="001E1C9C"/>
    <w:rsid w:val="001F7612"/>
    <w:rsid w:val="00237D72"/>
    <w:rsid w:val="002819FA"/>
    <w:rsid w:val="00287C81"/>
    <w:rsid w:val="002D3485"/>
    <w:rsid w:val="00304DCD"/>
    <w:rsid w:val="00330A43"/>
    <w:rsid w:val="00330E1D"/>
    <w:rsid w:val="00334271"/>
    <w:rsid w:val="0034302F"/>
    <w:rsid w:val="00384207"/>
    <w:rsid w:val="003924CA"/>
    <w:rsid w:val="00393CE8"/>
    <w:rsid w:val="003A2525"/>
    <w:rsid w:val="003B0397"/>
    <w:rsid w:val="003B389D"/>
    <w:rsid w:val="003D5A21"/>
    <w:rsid w:val="004B46CF"/>
    <w:rsid w:val="004C6150"/>
    <w:rsid w:val="004D08BF"/>
    <w:rsid w:val="004F3F78"/>
    <w:rsid w:val="00502E88"/>
    <w:rsid w:val="0051524C"/>
    <w:rsid w:val="0054395B"/>
    <w:rsid w:val="005D08AA"/>
    <w:rsid w:val="005D7CCF"/>
    <w:rsid w:val="006445B4"/>
    <w:rsid w:val="006648A7"/>
    <w:rsid w:val="006D5AB1"/>
    <w:rsid w:val="00790847"/>
    <w:rsid w:val="007A1EF4"/>
    <w:rsid w:val="007D779F"/>
    <w:rsid w:val="00834EAA"/>
    <w:rsid w:val="00850FE9"/>
    <w:rsid w:val="00885671"/>
    <w:rsid w:val="009B09D8"/>
    <w:rsid w:val="009C2AC5"/>
    <w:rsid w:val="009E43DC"/>
    <w:rsid w:val="00A31895"/>
    <w:rsid w:val="00A85FC3"/>
    <w:rsid w:val="00AA330F"/>
    <w:rsid w:val="00AA3333"/>
    <w:rsid w:val="00AA6CF0"/>
    <w:rsid w:val="00AB20AC"/>
    <w:rsid w:val="00B26209"/>
    <w:rsid w:val="00B2748E"/>
    <w:rsid w:val="00BA2D42"/>
    <w:rsid w:val="00BB4FAF"/>
    <w:rsid w:val="00C521EA"/>
    <w:rsid w:val="00C94B1B"/>
    <w:rsid w:val="00D373FA"/>
    <w:rsid w:val="00DB45B2"/>
    <w:rsid w:val="00DD66B6"/>
    <w:rsid w:val="00E4086B"/>
    <w:rsid w:val="00EC21B5"/>
    <w:rsid w:val="00EE221F"/>
    <w:rsid w:val="00EF4924"/>
    <w:rsid w:val="00F32E40"/>
    <w:rsid w:val="00F435F5"/>
    <w:rsid w:val="00F44CAA"/>
    <w:rsid w:val="00F6255B"/>
    <w:rsid w:val="00F9554A"/>
    <w:rsid w:val="00FB490E"/>
    <w:rsid w:val="00FC1FA5"/>
    <w:rsid w:val="00FC5F86"/>
    <w:rsid w:val="00FF431B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64D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779F"/>
    <w:pPr>
      <w:spacing w:line="220" w:lineRule="atLeast"/>
    </w:pPr>
    <w:rPr>
      <w:rFonts w:ascii="Calibri" w:hAnsi="Calibri"/>
      <w:sz w:val="19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393CE8"/>
    <w:pPr>
      <w:keepNext/>
      <w:keepLines/>
      <w:spacing w:after="400" w:line="520" w:lineRule="atLeast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7D779F"/>
    <w:pPr>
      <w:spacing w:after="100"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1521F0"/>
    <w:pPr>
      <w:outlineLvl w:val="2"/>
    </w:pPr>
    <w:rPr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D779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D779F"/>
    <w:rPr>
      <w:rFonts w:ascii="Calibri" w:hAnsi="Calibri"/>
      <w:sz w:val="16"/>
      <w:lang w:val="de-CH"/>
    </w:rPr>
  </w:style>
  <w:style w:type="paragraph" w:styleId="Fuzeile">
    <w:name w:val="footer"/>
    <w:basedOn w:val="Standard"/>
    <w:link w:val="FuzeileZchn"/>
    <w:rsid w:val="007D779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rsid w:val="007D779F"/>
    <w:rPr>
      <w:rFonts w:ascii="Calibri" w:hAnsi="Calibri"/>
      <w:b/>
      <w:sz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DD66B6"/>
    <w:rPr>
      <w:rFonts w:ascii="Source Sans Pro" w:eastAsiaTheme="majorEastAsia" w:hAnsi="Source Sans Pro" w:cstheme="majorBidi"/>
      <w:b/>
      <w:bCs/>
      <w:sz w:val="4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7D779F"/>
    <w:rPr>
      <w:rFonts w:ascii="Calibri" w:eastAsiaTheme="majorEastAsia" w:hAnsi="Calibri" w:cstheme="majorBidi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73DDE"/>
    <w:rPr>
      <w:rFonts w:ascii="Source Sans Pro" w:eastAsiaTheme="majorEastAsia" w:hAnsi="Source Sans Pro" w:cstheme="majorBidi"/>
      <w:b/>
      <w:bCs/>
      <w:sz w:val="20"/>
      <w:szCs w:val="26"/>
      <w:lang w:val="de-CH"/>
    </w:rPr>
  </w:style>
  <w:style w:type="character" w:styleId="Link">
    <w:name w:val="Hyperlink"/>
    <w:basedOn w:val="Absatz-Standardschriftart"/>
    <w:rsid w:val="009B09D8"/>
    <w:rPr>
      <w:rFonts w:ascii="Calibri" w:hAnsi="Calibri"/>
      <w:color w:val="00A7D0"/>
      <w:sz w:val="19"/>
      <w:u w:val="none"/>
    </w:rPr>
  </w:style>
  <w:style w:type="character" w:styleId="BesuchterLink">
    <w:name w:val="FollowedHyperlink"/>
    <w:basedOn w:val="Link"/>
    <w:rsid w:val="007D779F"/>
    <w:rPr>
      <w:rFonts w:ascii="Calibri" w:hAnsi="Calibri"/>
      <w:color w:val="00A7D0"/>
      <w:sz w:val="19"/>
      <w:u w:val="none"/>
    </w:rPr>
  </w:style>
  <w:style w:type="paragraph" w:styleId="Listenabsatz">
    <w:name w:val="List Paragraph"/>
    <w:aliases w:val="Listenabsatz_1_Tabelle"/>
    <w:basedOn w:val="Standard"/>
    <w:uiPriority w:val="34"/>
    <w:qFormat/>
    <w:rsid w:val="00A31895"/>
    <w:pPr>
      <w:numPr>
        <w:numId w:val="1"/>
      </w:numPr>
      <w:spacing w:after="60" w:line="220" w:lineRule="exact"/>
      <w:ind w:left="641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 w:themeColor="text1"/>
        <w:left w:val="single" w:sz="4" w:space="0" w:color="00A7D0" w:themeColor="text1"/>
        <w:bottom w:val="single" w:sz="4" w:space="0" w:color="00A7D0" w:themeColor="text1"/>
        <w:right w:val="single" w:sz="4" w:space="0" w:color="00A7D0" w:themeColor="text1"/>
        <w:insideH w:val="single" w:sz="4" w:space="0" w:color="00A7D0" w:themeColor="text1"/>
        <w:insideV w:val="single" w:sz="4" w:space="0" w:color="00A7D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1521F0"/>
    <w:rPr>
      <w:color w:val="00A7D0" w:themeColor="text1"/>
      <w:lang w:val="fr-CH"/>
    </w:rPr>
  </w:style>
  <w:style w:type="paragraph" w:customStyle="1" w:styleId="ListenabsatzLernziele">
    <w:name w:val="Listenabsatz_Lernziele"/>
    <w:basedOn w:val="Listenabsatz"/>
    <w:qFormat/>
    <w:rsid w:val="0051524C"/>
    <w:pPr>
      <w:numPr>
        <w:numId w:val="2"/>
      </w:numPr>
      <w:spacing w:line="260" w:lineRule="exact"/>
      <w:ind w:right="-6"/>
    </w:pPr>
    <w:rPr>
      <w:sz w:val="22"/>
    </w:rPr>
  </w:style>
  <w:style w:type="paragraph" w:customStyle="1" w:styleId="StandardTabelle">
    <w:name w:val="Standard_Tabelle"/>
    <w:basedOn w:val="Standard"/>
    <w:qFormat/>
    <w:rsid w:val="009B09D8"/>
    <w:pPr>
      <w:spacing w:after="60"/>
      <w:contextualSpacing/>
    </w:pPr>
  </w:style>
  <w:style w:type="paragraph" w:customStyle="1" w:styleId="berschrift1Tabelle">
    <w:name w:val="Überschrift1_Tabelle"/>
    <w:basedOn w:val="StandardTabelle"/>
    <w:qFormat/>
    <w:rsid w:val="006D5AB1"/>
    <w:rPr>
      <w:b/>
      <w:sz w:val="22"/>
    </w:rPr>
  </w:style>
  <w:style w:type="paragraph" w:customStyle="1" w:styleId="berschrift2Tabelle">
    <w:name w:val="Überschrift2_Tabelle"/>
    <w:basedOn w:val="berschrift1Tabelle"/>
    <w:qFormat/>
    <w:rsid w:val="006D5AB1"/>
    <w:rPr>
      <w:sz w:val="19"/>
    </w:rPr>
  </w:style>
  <w:style w:type="paragraph" w:customStyle="1" w:styleId="Bildunterschrift">
    <w:name w:val="Bildunterschrift"/>
    <w:basedOn w:val="Standard"/>
    <w:qFormat/>
    <w:rsid w:val="007D779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B389D"/>
    <w:pPr>
      <w:spacing w:after="100"/>
    </w:pPr>
  </w:style>
  <w:style w:type="paragraph" w:styleId="Kommentartext">
    <w:name w:val="annotation text"/>
    <w:basedOn w:val="Standard"/>
    <w:link w:val="KommentartextZchn"/>
    <w:uiPriority w:val="99"/>
    <w:unhideWhenUsed/>
    <w:rsid w:val="007D779F"/>
    <w:pPr>
      <w:spacing w:after="200" w:line="240" w:lineRule="auto"/>
    </w:pPr>
    <w:rPr>
      <w:rFonts w:eastAsia="Cambria" w:cs="Times New Roman"/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779F"/>
    <w:rPr>
      <w:rFonts w:ascii="Calibri" w:eastAsia="Cambria" w:hAnsi="Calibri" w:cs="Times New Roman"/>
      <w:lang w:val="de-CH"/>
    </w:rPr>
  </w:style>
  <w:style w:type="character" w:styleId="Seitenzahl">
    <w:name w:val="page number"/>
    <w:basedOn w:val="Absatz-Standardschriftart"/>
    <w:rsid w:val="00393CE8"/>
    <w:rPr>
      <w:rFonts w:ascii="Calibri" w:hAnsi="Calibri"/>
      <w:b/>
      <w:sz w:val="16"/>
    </w:rPr>
  </w:style>
  <w:style w:type="paragraph" w:customStyle="1" w:styleId="Listenabsatz2Tabelle">
    <w:name w:val="Listenabsatz_2_Tabelle"/>
    <w:basedOn w:val="Listenabsatz"/>
    <w:qFormat/>
    <w:rsid w:val="00A31895"/>
    <w:pPr>
      <w:numPr>
        <w:numId w:val="3"/>
      </w:numPr>
      <w:ind w:left="641"/>
    </w:pPr>
    <w:rPr>
      <w:lang w:eastAsia="de-CH"/>
    </w:rPr>
  </w:style>
  <w:style w:type="paragraph" w:customStyle="1" w:styleId="Listanabsatz3Tabelle">
    <w:name w:val="Listanabsatz_3_Tabelle"/>
    <w:basedOn w:val="Listenabsatz"/>
    <w:qFormat/>
    <w:rsid w:val="00A31895"/>
    <w:pPr>
      <w:numPr>
        <w:numId w:val="4"/>
      </w:numPr>
      <w:ind w:left="641"/>
    </w:pPr>
    <w:rPr>
      <w:lang w:eastAsia="de-CH"/>
    </w:rPr>
  </w:style>
  <w:style w:type="numbering" w:customStyle="1" w:styleId="FHNWAufzhlung">
    <w:name w:val="FHNW Aufzählung"/>
    <w:uiPriority w:val="99"/>
    <w:rsid w:val="00146155"/>
    <w:pPr>
      <w:numPr>
        <w:numId w:val="5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03405C"/>
    <w:rPr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3B0397"/>
    <w:pPr>
      <w:spacing w:line="240" w:lineRule="auto"/>
    </w:pPr>
    <w:rPr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B0397"/>
    <w:rPr>
      <w:rFonts w:ascii="Calibri" w:hAnsi="Calibri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rgbClr val="00A7D0"/>
      </a:dk1>
      <a:lt1>
        <a:sysClr val="window" lastClr="FFFFFF"/>
      </a:lt1>
      <a:dk2>
        <a:srgbClr val="17365D"/>
      </a:dk2>
      <a:lt2>
        <a:srgbClr val="FFFFFF"/>
      </a:lt2>
      <a:accent1>
        <a:srgbClr val="09395C"/>
      </a:accent1>
      <a:accent2>
        <a:srgbClr val="0D5589"/>
      </a:accent2>
      <a:accent3>
        <a:srgbClr val="FD000D"/>
      </a:accent3>
      <a:accent4>
        <a:srgbClr val="00A7D0"/>
      </a:accent4>
      <a:accent5>
        <a:srgbClr val="00A7D0"/>
      </a:accent5>
      <a:accent6>
        <a:srgbClr val="00A7D0"/>
      </a:accent6>
      <a:hlink>
        <a:srgbClr val="00A7D0"/>
      </a:hlink>
      <a:folHlink>
        <a:srgbClr val="00A7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3466-2BB4-9943-B908-2998EE30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4363</Characters>
  <Application>Microsoft Macintosh Word</Application>
  <DocSecurity>0</DocSecurity>
  <Lines>545</Lines>
  <Paragraphs>239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Winkler</dc:creator>
  <cp:lastModifiedBy>LerNetz AG</cp:lastModifiedBy>
  <cp:revision>2</cp:revision>
  <cp:lastPrinted>2015-12-09T18:08:00Z</cp:lastPrinted>
  <dcterms:created xsi:type="dcterms:W3CDTF">2016-02-24T13:02:00Z</dcterms:created>
  <dcterms:modified xsi:type="dcterms:W3CDTF">2016-02-24T13:02:00Z</dcterms:modified>
</cp:coreProperties>
</file>